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Otsikko"/>
        <w:tag w:val=""/>
        <w:id w:val="1787231051"/>
        <w:placeholder>
          <w:docPart w:val="82F3B8850D6B4D2B90987837317730A2"/>
        </w:placeholder>
        <w:dataBinding w:prefixMappings="xmlns:ns0='http://purl.org/dc/elements/1.1/' xmlns:ns1='http://schemas.openxmlformats.org/package/2006/metadata/core-properties' " w:xpath="/ns1:coreProperties[1]/ns0:title[1]" w:storeItemID="{6C3C8BC8-F283-45AE-878A-BAB7291924A1}"/>
        <w:text/>
      </w:sdtPr>
      <w:sdtContent>
        <w:p w:rsidR="00FB6698" w:rsidRPr="00A9623A" w:rsidRDefault="00316801" w:rsidP="00FB11A0">
          <w:pPr>
            <w:pStyle w:val="Otsikko"/>
          </w:pPr>
          <w:r w:rsidRPr="00316801">
            <w:t>Vieraana kansliapäällikkö Anita Lehikoinen, opetus- ja kulttuuriministeriö</w:t>
          </w:r>
          <w:r w:rsidRPr="00316801">
            <w:t xml:space="preserve"> </w:t>
          </w:r>
        </w:p>
      </w:sdtContent>
    </w:sdt>
    <w:p w:rsidR="0082768E" w:rsidRPr="0029194A" w:rsidRDefault="0082768E" w:rsidP="00FB11A0">
      <w:pPr>
        <w:rPr>
          <w:b/>
        </w:rPr>
      </w:pPr>
      <w:r>
        <w:rPr>
          <w:b/>
        </w:rPr>
        <w:t xml:space="preserve">Podcastin </w:t>
      </w:r>
      <w:proofErr w:type="spellStart"/>
      <w:r>
        <w:rPr>
          <w:b/>
        </w:rPr>
        <w:t>litteraatio</w:t>
      </w:r>
      <w:proofErr w:type="spellEnd"/>
      <w:r>
        <w:rPr>
          <w:b/>
        </w:rPr>
        <w:t xml:space="preserve"> – j</w:t>
      </w:r>
      <w:r w:rsidRPr="0029194A">
        <w:rPr>
          <w:b/>
        </w:rPr>
        <w:t xml:space="preserve">ulkaistu </w:t>
      </w:r>
      <w:r w:rsidR="00316801">
        <w:rPr>
          <w:b/>
        </w:rPr>
        <w:t>20</w:t>
      </w:r>
      <w:r w:rsidRPr="0029194A">
        <w:rPr>
          <w:b/>
        </w:rPr>
        <w:t xml:space="preserve">.12.2019 </w:t>
      </w:r>
    </w:p>
    <w:p w:rsidR="00FB6698" w:rsidRDefault="00FB6698" w:rsidP="00FB11A0"/>
    <w:p w:rsidR="00316801" w:rsidRDefault="00316801" w:rsidP="00316801">
      <w:r>
        <w:t>Anita Lehikoinen [00:00:01]: Meillä on hyvin paljon niitä kuntia, joissa käytännössä syntyy vain muutama lapsi vuodessa. Miten järjestää laadukas varhaiskasvatus ja peru</w:t>
      </w:r>
      <w:bookmarkStart w:id="0" w:name="_GoBack"/>
      <w:bookmarkEnd w:id="0"/>
      <w:r>
        <w:t>sopetus? Siinä on sanottava, että esimerkiksi digitaalisuus ei näitä asioita kovinkaan paljoa hoida. Siinä pitää tehdä isoja poliittisia päätöksiä eri tasoilla, miten palveluiden yhdenvertainen saavutettavuus ja saatavuus voidaan turvata maan eri osissa.</w:t>
      </w:r>
    </w:p>
    <w:p w:rsidR="00316801" w:rsidRDefault="00316801" w:rsidP="00316801"/>
    <w:p w:rsidR="00316801" w:rsidRDefault="00316801" w:rsidP="00316801">
      <w:r>
        <w:t>[musiikkia]</w:t>
      </w:r>
    </w:p>
    <w:p w:rsidR="00316801" w:rsidRDefault="00316801" w:rsidP="00316801"/>
    <w:p w:rsidR="00316801" w:rsidRDefault="00316801" w:rsidP="00316801">
      <w:r>
        <w:t>Janne Viskari [00:00:42]: Tämä on Suomi.fi-podcast, ja minä olen Janne Viskari, Väestörekisterikeskuksen ylijohtaja. Tänään meillä on vieraana Anita Lehikoinen, Opetus- ja kulttuuriministeriön kansliapäällikkö. Tervetuloa.</w:t>
      </w:r>
    </w:p>
    <w:p w:rsidR="00316801" w:rsidRDefault="00316801" w:rsidP="00316801"/>
    <w:p w:rsidR="00316801" w:rsidRDefault="00316801" w:rsidP="00316801">
      <w:r>
        <w:t>Anita Lehikoinen [00:00:53]: Kiitoksia kovasti.</w:t>
      </w:r>
    </w:p>
    <w:p w:rsidR="00316801" w:rsidRDefault="00316801" w:rsidP="00316801"/>
    <w:p w:rsidR="00316801" w:rsidRDefault="00316801" w:rsidP="00316801">
      <w:r>
        <w:t>[musiikkia]</w:t>
      </w:r>
    </w:p>
    <w:p w:rsidR="00316801" w:rsidRDefault="00316801" w:rsidP="00316801"/>
    <w:p w:rsidR="00316801" w:rsidRDefault="00316801" w:rsidP="00316801">
      <w:r>
        <w:t xml:space="preserve">Janne Viskari [00:01:06]: Meillä oli </w:t>
      </w:r>
      <w:proofErr w:type="spellStart"/>
      <w:r>
        <w:t>Varhilan</w:t>
      </w:r>
      <w:proofErr w:type="spellEnd"/>
      <w:r>
        <w:t xml:space="preserve"> Kirsi Sosiaali- ja terveysministeriöstä viime jaksossa vieraana. Kirsi lähetti sinulle kysymyksen, että millä tavalla te pystyisitte kehittämään yhdessä ennaltaehkäiseviä palveluita niin, että lapset ja nuoret voisivat paremmin?</w:t>
      </w:r>
    </w:p>
    <w:p w:rsidR="00316801" w:rsidRDefault="00316801" w:rsidP="00316801"/>
    <w:p w:rsidR="00316801" w:rsidRDefault="00316801" w:rsidP="00316801">
      <w:r>
        <w:t>Anita Lehikoinen [00:01:20]: Tämä on yksi meidän avainkysymyksistämme, ja hyvin paljon me teemme tietysti OKM-STM-akselilla yhteistyötä. Oikeastaan se lähtee tiedon kulusta, neuvolasta aina varhaiskasvatuksen, esiopetuksen kautta koko koulutuspolulle. Eli käytämme hyödyksi sitä tietoa, mitä meillä on lapsista ja heidän mahdollisista esimerkiksi oppimisvaikeuksistaan, että pääsemme puuttumaan aikaisemmin ja pääsemme tukemaan lasten koulutuspolkua niin, että vältämme myöhemmin vaikeudet. Tässä itse asiassa tiedon kulku on avainasemassa. Se ei ole helppo asia, koska melko paljon käsittelemme myös sellaista sensitiivistä tietoa näissä.</w:t>
      </w:r>
    </w:p>
    <w:p w:rsidR="00316801" w:rsidRDefault="00316801" w:rsidP="00316801"/>
    <w:p w:rsidR="00316801" w:rsidRDefault="00316801" w:rsidP="00316801">
      <w:r>
        <w:t>Janne Viskari [00:02:01]: Mikä meillä on tiedon kulun tai tiedon saatavuuden tilanne? Paljon varmasti on tietoa erilaisissa paikoissa ja rekistereissä ja tietokannoissa, mutta onko se sellaisessa muodossa, että me pystyisimme hyödyntämään sitä tämäntyyppisessä työssä?</w:t>
      </w:r>
    </w:p>
    <w:p w:rsidR="00316801" w:rsidRDefault="00316801" w:rsidP="00316801"/>
    <w:p w:rsidR="00316801" w:rsidRDefault="00316801" w:rsidP="00316801">
      <w:r>
        <w:t>Anita Lehikoinen [00:02:15]: No se on totta, että meillä on tavattoman paljon tietoa. Meillä dataa kerätään, ja sen laatu on yleensä melko hyvää, mutta siinä on vielä paljon kehittämisen varaa, että miten me itse asiassa hyödynnämme sitä. Miten se, että me tiedämme vaikkapa lapsen oppimisvaikeuksista, miten siihen reagoidaan, miten se kohtaa seuraavan portaan tiedonkäyttäjän. Tai sitten vaikkapa koulutuksen ja työmarkkinatarpeiden kohtaamisesta, miten siinä tietoa hyödynnetään. Minä sanoisin, että perustilanne on melko hyvä, ja kansainvälisesti kollegat aina ihmettelevät sitä, miten paljon meillä itse asiassa on tietoa, ja kyllä sitä politiikan teossa jo hyvin paljon hyödynnetään.</w:t>
      </w:r>
    </w:p>
    <w:p w:rsidR="00316801" w:rsidRDefault="00316801" w:rsidP="00316801"/>
    <w:p w:rsidR="00316801" w:rsidRDefault="00316801" w:rsidP="00316801">
      <w:r>
        <w:t>Janne Viskari [00:02:57]: Onkohan tuo ongelma sitten lähtöisin siitä, että tietoa ei ole välttämättä niin helposti digitaalisessa muodossa hyödynnettävissä, että kenttä on melko sirpaleinen? Eli kyseessä on kuntien mahdollisuus järjestää, ehkä osaaminenkin jossakin kohdassa. Esimerkiksi meidän päiväkotimme kysyy joka vuosi, missä me asumme, vaikka he saisivat sen kyllä meidän virastostamme muun muassa melko helpostikin.</w:t>
      </w:r>
    </w:p>
    <w:p w:rsidR="00316801" w:rsidRDefault="00316801" w:rsidP="00316801"/>
    <w:p w:rsidR="00316801" w:rsidRDefault="00316801" w:rsidP="00316801">
      <w:r>
        <w:t>Anita Lehikoinen [00:03:22]: Tämä on varmasti sellainen melko yleinen asia. Emme ole vielä päässeet aivan siihen, että kysymme yhtä tietoa vain kerran ja sitten se tieto siirtyy. Voi olla, että on ylikehittynyt tai väärällä tavalla kehittynyt ajattelu siitä, mitä tietosuoja edellyttää, miten data liikkuu, mutta meillä on kuitenkin mahdollisuudet kerätä tietoa, ja suomalaiset antavat auliisti tietonsa käyttöön. Tämä on periaatteessa hyvä lähtökohta.</w:t>
      </w:r>
    </w:p>
    <w:p w:rsidR="00316801" w:rsidRDefault="00316801" w:rsidP="00316801"/>
    <w:p w:rsidR="00316801" w:rsidRDefault="00316801" w:rsidP="00316801">
      <w:r>
        <w:t>Janne Viskari [00:03:53]: Mitkä teillä ovat hallinnon alalla keskeisimmät kehityskohteet, joissa digitalisaatiota hyödynnetään?</w:t>
      </w:r>
    </w:p>
    <w:p w:rsidR="00316801" w:rsidRDefault="00316801" w:rsidP="00316801"/>
    <w:p w:rsidR="00316801" w:rsidRDefault="00316801" w:rsidP="00316801">
      <w:r>
        <w:t xml:space="preserve">Anita Lehikoinen [00:04:00]: No kyllä se hyvin paljon liittyy, minä sanon, oikeastaan kaikkiin meidän toimialoihimme, ja koulutus- ja tutkimuspuolella se on avainasemassa. Melko paljon keskustelua on käyty julkisuudessakin siitä, että ylioppilastutkinto on nyt kokonaan digitaalisessa muodossa. Se on valtava harppaus. Se ei ole vain se, että kokeet suoritetaan digitaalisesti, vaan se on vaikuttanut siihen, miten lukio toimii. Siitä on </w:t>
      </w:r>
      <w:proofErr w:type="gramStart"/>
      <w:r>
        <w:t>tullut  yksi</w:t>
      </w:r>
      <w:proofErr w:type="gramEnd"/>
      <w:r>
        <w:t xml:space="preserve"> ajuri siihen, että kehitetään myös opetuksen tapoja, oppimisen tapoja, yksilöllistetään opintopolkuja sitä kautta. Sitten tietysti ne paljon puhutut, ehkä se on sitä ilmiöoppimista perusopetuksessa, siellä ovat nämä IT-taidot ja toisaalta monilukutaito, eli miten ymmärrämme mediaa, mediakriittisiä osaamme olla, lähdekriittisiä. Tai sitten kun maailmalla levisi ajatus siitä, että meillä on koodaaminen pakollinen oppiaine perusopetuksen alkuvaiheesta lähtien, niin koodaamisen ja sen kaltaisen ajattelun elementithän ovat meillä kytkeytyneet matematiikkaopetukseen perusopetuksessa. Korkeakouluissa tutkimuksessa, missä tutkimuksen tekotapa on muuttunut kaikilla oikeastaan tieteenaloilla aivan valtavasti, kun dataa pystytään käsittelemään niin valtavasti. Ja on minun pakko sanoa myös se, että kyllä kulttuurin puolella koko AV-puoli on nimenomaan digitaalisuutta, miten me tuotamme sisältöä ja miten sitä välitetään, miten sitä jaellaan. Koko se maailmahan on täydellisessä muutoksessa.</w:t>
      </w:r>
    </w:p>
    <w:p w:rsidR="00316801" w:rsidRDefault="00316801" w:rsidP="00316801"/>
    <w:p w:rsidR="00316801" w:rsidRDefault="00316801" w:rsidP="00316801">
      <w:r>
        <w:t>Janne Viskari [00:05:38]: Joo. Meillä nousi tuo medialukutaito esille. Me teimme viime vuonna koko henkilöstön keskuudessa tällaisen työpajatyön, missä hahmottelimme, miten meidän henkilöstömme näkee, mitä maailmassa on tapahtumassa, kehityskulkuja, ja millä tavalla meidän pitäisi virastossa osata varautua niihin tai käsitellä niitä. Yksi oli nimenomaan tämä medialukutaito, että tulee paljon informaatiotulvaa omaan some-</w:t>
      </w:r>
      <w:proofErr w:type="spellStart"/>
      <w:r>
        <w:t>feediin</w:t>
      </w:r>
      <w:proofErr w:type="spellEnd"/>
      <w:r>
        <w:t xml:space="preserve"> ja muualle, ja tarkoitushakuisestikin levitetään väärää tietoa, niin miten pystymme sen meiltä viranomaisviestinnästä lähetettävän viestin, joka on tietysti se oikea ja pitää paikkansa, miten se saadaan nousemaan niin, että kansalaiset osaavat erottaa ja ymmärtää, mikä on esimerkiksi viranomaistiedotusta jostain muusta.</w:t>
      </w:r>
    </w:p>
    <w:p w:rsidR="00316801" w:rsidRDefault="00316801" w:rsidP="00316801"/>
    <w:p w:rsidR="00316801" w:rsidRDefault="00316801" w:rsidP="00316801">
      <w:r>
        <w:t xml:space="preserve">Anita Lehikoinen [00:06:23]: Niinpä. Tämä on äärimmäisen tärkeä asia. Nyt kun katsomme, miten nopeasti somessa leviää hyvin aidonnäköisiä väärennettyjä vaikkapa </w:t>
      </w:r>
      <w:proofErr w:type="spellStart"/>
      <w:r>
        <w:t>twiittejä</w:t>
      </w:r>
      <w:proofErr w:type="spellEnd"/>
      <w:r>
        <w:t xml:space="preserve"> tai videopätkiä, niin se on todella iso asia, että miten me kykenemme vaikuttamaan pienestä pitäen siihen, että meidän lapsemme ja nuoremme osaavat erottaa sen, mikä on oikeaa ja luotettavin menetelmin tuotettua tietoa ja mikä on jotain muuta. Se ei olekaan helppo rasti, että tässä tehdään paljon töitä, sekä kouluissa ja Opetushallitus meillä, ja sitten myös KAVI, meidän virastomme. Eli se, joka vastaa oikeastaan medialukutaidon kehittämisestä omalta osaltaan.</w:t>
      </w:r>
    </w:p>
    <w:p w:rsidR="00316801" w:rsidRDefault="00316801" w:rsidP="00316801"/>
    <w:p w:rsidR="00316801" w:rsidRDefault="00316801" w:rsidP="00316801">
      <w:r>
        <w:t xml:space="preserve">Janne Viskari [00:07:06]: Me teimme Opetushallituksen kanssa taannoin tällaisen yhteisen projektin, jossa pilotoimme </w:t>
      </w:r>
      <w:proofErr w:type="spellStart"/>
      <w:r>
        <w:t>MyDataa</w:t>
      </w:r>
      <w:proofErr w:type="spellEnd"/>
      <w:r>
        <w:t xml:space="preserve">, eli kansalaisen mahdollisuutta itse </w:t>
      </w:r>
      <w:proofErr w:type="spellStart"/>
      <w:r>
        <w:t>luvittaa</w:t>
      </w:r>
      <w:proofErr w:type="spellEnd"/>
      <w:r>
        <w:t xml:space="preserve"> tietojaan eteenpäin. Miten sinä näet tällä saralla kehityskulun, että pitäisikö tällaisesta </w:t>
      </w:r>
      <w:proofErr w:type="spellStart"/>
      <w:r>
        <w:t>MyDatasta</w:t>
      </w:r>
      <w:proofErr w:type="spellEnd"/>
      <w:r>
        <w:t xml:space="preserve"> saada lainsäädäntö ja periaatteita aikaiseksi?</w:t>
      </w:r>
    </w:p>
    <w:p w:rsidR="00316801" w:rsidRDefault="00316801" w:rsidP="00316801"/>
    <w:p w:rsidR="00316801" w:rsidRDefault="00316801" w:rsidP="00316801">
      <w:r>
        <w:t>Anita Lehikoinen [00:07:25]: Ilman muuta pitää, ja sitten meillä pitää tietysti olla sellainen valtakunnallinen kansallinen järjestelmä, miten omia tietoja hallitaan. Onko se sitten digitaalinen henkilökortti tai mitä kaikkea se edellyttää, niin tämä on todella iso asia, että kansalaisilla pitää olla oikeus tietää, mitä heistä tiedetään, ja antaa suostumuksensa sen käyttöön. Nykyäänhän me luovutamme melko lailla, sanoisin, ymmärtämättöminä kaikki tietomme isojen yritysten käyttöön, ja ne tekevät sillä aikamoista bisnestä. Mutta sitten tietysti se, että tietoa voisi käyttää myös meidän omaksi hyväksemme, niin siitä tulee melko lailla sellaista, voisiko sanoa, uutta pääomaa meille kaikille, jos me sen oikein ymmärrämme.</w:t>
      </w:r>
    </w:p>
    <w:p w:rsidR="00316801" w:rsidRDefault="00316801" w:rsidP="00316801"/>
    <w:p w:rsidR="00316801" w:rsidRDefault="00316801" w:rsidP="00316801">
      <w:r>
        <w:t xml:space="preserve">Janne Viskari [00:08:11]: Joo, tuo on tosiaan hieman valitettavaa. Tällainen yleinen kokemus, että jos näille isoille amerikkalaistoimijoille </w:t>
      </w:r>
      <w:proofErr w:type="spellStart"/>
      <w:r>
        <w:t>luvittaa</w:t>
      </w:r>
      <w:proofErr w:type="spellEnd"/>
      <w:r>
        <w:t xml:space="preserve"> jotakin tietoa, niin sitten niitä hyödynnetään johonkin, mistä ei ole tietoa. Varmasti kokemus on, että jos luvan antaa kerran, niin ikinä ne tiedot eivät sieltä palaudu. Miten sinä näet, minkälaisia toimenpiteitä meidän pitäisi sitten julkishallinnon toimijana tehdä, jos me lähtisimme avaamaan tietoa tällä tavalla, että saisimme kansalaisen kokemusta vahvistettua sillä, että nimenomaan jos julkishallinnon rekistereissä olevia tietoja kansalainen </w:t>
      </w:r>
      <w:proofErr w:type="spellStart"/>
      <w:r>
        <w:t>luvittaa</w:t>
      </w:r>
      <w:proofErr w:type="spellEnd"/>
      <w:r>
        <w:t xml:space="preserve"> jonnekin muualle, niin hän voisi luottaa, että jos hän haluaa peruuttaa luvan, niin sitten ne tiedot myös poistuvat?</w:t>
      </w:r>
    </w:p>
    <w:p w:rsidR="00316801" w:rsidRDefault="00316801" w:rsidP="00316801"/>
    <w:p w:rsidR="00316801" w:rsidRDefault="00316801" w:rsidP="00316801">
      <w:r>
        <w:t>Anita Lehikoinen [00:08:47]: Tämä on vaikea kysymys. Minä en osaa oikein arvioida, että mitä kaikkea siinä pitää tehdä, mutta minä luulen, että meidän pitää vielä vahvistaa ja lisätä keskustelua tästä tiedon ja datan merkityksestä ja siitä, että ihminen siinäkin, ja kansalainen, on oma itsenäinen toimijansa, joka pystyy vaikuttamaan näihin asioihin. Voi olla, että osa tästä maailmasta on vähän menetetty jo, että me olemme kaikki antautuneet vaikkapa sinne somen maailmaan, ja kerromme kaiken ja lähdemme ketjuihin mukaan, joissa kysytään seitsemän tärkeää asiaa elämästämme, ja kerromme ne, minkä jälkeen meistä tiedetään taas kovin paljon enemmän. Se, että ihmiset oikeasti ymmärtävät datan merkityksen ja osaavat erottaa sen, että mihin tarkoitukseen viranomaiset keräävät. Se on yleensä sen eteen, että tehdään julkisista palveluista entistä parempia, laadukkaampia ja vaikuttavampia.</w:t>
      </w:r>
    </w:p>
    <w:p w:rsidR="00316801" w:rsidRDefault="00316801" w:rsidP="00316801"/>
    <w:p w:rsidR="00316801" w:rsidRDefault="00316801" w:rsidP="00316801">
      <w:r>
        <w:t>Janne Viskari [00:09:44]: Joo. Minä itse ajattelen sen niin, että tämä on pohjimmiltaan kysymys tällaisesta luottamuksen säilyttämisestä yhteiskunnassa. Meillä on melko hyvällä tasolla kansalaisten luottamus yhteiskuntaa ja viranomaisia kohtaan, niin nyt kun me haluamme, että tiedot liikkuisivat vielä vähän sujuvammin, että saisimme niitä parempia palveluita, niin pitäisi samaan aikaan huolehtia tietojen käytön läpinäkyvyydestä, ettei luottamus niiden viranomaisrekistereissä olevien tietojen käyttötarkoitukseen pääse rapautumaan.</w:t>
      </w:r>
    </w:p>
    <w:p w:rsidR="00316801" w:rsidRDefault="00316801" w:rsidP="00316801"/>
    <w:p w:rsidR="00316801" w:rsidRDefault="00316801" w:rsidP="00316801">
      <w:r>
        <w:t xml:space="preserve">Anita Lehikoinen [00:10:13]: Nimenomaan. Keskinäinen luottamus on sellainen pääomatekijä meillä, että sitä ei ole varaa kyllä hävittää. Sitten </w:t>
      </w:r>
      <w:proofErr w:type="gramStart"/>
      <w:r>
        <w:t>tietysti</w:t>
      </w:r>
      <w:proofErr w:type="gramEnd"/>
      <w:r>
        <w:t xml:space="preserve"> kun me näemme maailmalla, että mihin käytetään tietoja ja mihin käytetään tiedon pohjalta tekoälysovelluksia, niin nehän ovat melko hurjia kuvioita, ja sellaiseenhan me emme tietenkään täällä halua mennä.</w:t>
      </w:r>
    </w:p>
    <w:p w:rsidR="00316801" w:rsidRDefault="00316801" w:rsidP="00316801"/>
    <w:p w:rsidR="00316801" w:rsidRDefault="00316801" w:rsidP="00316801">
      <w:r>
        <w:t>Janne Viskari [00:10:34]: Oletteko te hahmotelleet tekoälyn soveltamista tai ohjelmistorobotiikkaa teidän toimialallanne tai hallinnon alalla? Missä olisi käyttökohteita?</w:t>
      </w:r>
    </w:p>
    <w:p w:rsidR="00316801" w:rsidRDefault="00316801" w:rsidP="00316801"/>
    <w:p w:rsidR="00316801" w:rsidRDefault="00316801" w:rsidP="00316801">
      <w:r>
        <w:t>Anita Lehikoinen [00:10:44]: No tietysti meillähän on näitä, sanotaan, yhteiskunnan etulinjassa kulkijoita, kun hallinnon alalla ovat yliopistot, korkeakoulut ja tutkimusta tekeviä tahoja kovin paljon. Tietysti siinä mietitään myös oppimisanalytiikkaa ja miten me voimme kehittää sellaisia polkuja, että on enemmän ehkä tällaista, sanotaanko, adaptiivista oppimisen tukea, ettei kaikille samaa asiaa jatkuvasti, vaan pystymme tukemaan ihmisiä heidän erilaisissa tavoissaan oppia. Tietysti tutkimus, TKI-toiminta nojaa entistä vahvemmin siihen dataan ja sen käsittelyyn ja tekoälyn hyödyntämiseen mitä suurimmassa määrin.</w:t>
      </w:r>
    </w:p>
    <w:p w:rsidR="00316801" w:rsidRDefault="00316801" w:rsidP="00316801"/>
    <w:p w:rsidR="00316801" w:rsidRDefault="00316801" w:rsidP="00316801">
      <w:r>
        <w:t>[musiikkia]</w:t>
      </w:r>
    </w:p>
    <w:p w:rsidR="00316801" w:rsidRDefault="00316801" w:rsidP="00316801"/>
    <w:p w:rsidR="00316801" w:rsidRDefault="00316801" w:rsidP="00316801">
      <w:r>
        <w:t>Janne Viskari [00:11:41]: Pitäisikö digitalisaatiolla tavoitella ensisijaisesti parempia palveluita vai hallinnon toiminnan tehostamista, eli säästöä? Vai voiko näitä edes arvottaa?</w:t>
      </w:r>
    </w:p>
    <w:p w:rsidR="00316801" w:rsidRDefault="00316801" w:rsidP="00316801"/>
    <w:p w:rsidR="00316801" w:rsidRDefault="00316801" w:rsidP="00316801">
      <w:r>
        <w:t xml:space="preserve">Anita Lehikoinen [00:11:52]: No ei niitä varmasti sillä tavalla voi erottaa toisistaan. Minä luulen, että kaikille yhteinen tavoite on se, että hallinto on sujuvaa ja tosiaan asioita kysytään vain kerran, ja viranomaiset miettivät hieman, että kun me tiedämme jotakin, miten sitä voidaan toisaalla hyödyntää. Mutta kyllä tietysti tämä palveluiden osuvuus ja laatu ja vaikuttavuus ja sitä kautta hallinnon tehokkuus, se on sellainen </w:t>
      </w:r>
      <w:proofErr w:type="spellStart"/>
      <w:r>
        <w:t>yhteenniputettu</w:t>
      </w:r>
      <w:proofErr w:type="spellEnd"/>
      <w:r>
        <w:t xml:space="preserve"> </w:t>
      </w:r>
      <w:proofErr w:type="spellStart"/>
      <w:r>
        <w:t>kombo</w:t>
      </w:r>
      <w:proofErr w:type="spellEnd"/>
      <w:r>
        <w:t>.</w:t>
      </w:r>
    </w:p>
    <w:p w:rsidR="00316801" w:rsidRDefault="00316801" w:rsidP="00316801"/>
    <w:p w:rsidR="00316801" w:rsidRDefault="00316801" w:rsidP="00316801">
      <w:r>
        <w:t>Janne Viskari [00:12:21]: Miten tämä näköpiirissä oleva väestörakenteen muutos, eli väestön ikääntyminen ja huoltosuhteen muuttuminen, näkyy teidän hallinnon alalla? Miten siihen pitäisi varautua, tällaiseen kehityskulkuun, joka on näkyvissä ja tiedossa?</w:t>
      </w:r>
    </w:p>
    <w:p w:rsidR="00316801" w:rsidRDefault="00316801" w:rsidP="00316801"/>
    <w:p w:rsidR="00316801" w:rsidRDefault="00316801" w:rsidP="00316801">
      <w:r>
        <w:t>Anita Lehikoinen [00:12:34]: No tämäpä onkin se asia. Se kohtaa oikeastaan tämän meidän kasvatus- ja koulutoimemme aivan ensivaiheessa, että toisaalta meidän tavoitteemme on se, että lisätään varhaiskasvatukseen osallistuvien lasten määrää sieltä pienestä pitäen, ja sitten me tiedämme, että maan eri osissa tilanne on kovin erilainen. Meillä on hyvin paljon niitä kuntia, joissa käytännössä syntyy vain muutama lapsi vuodessa. Miten järjestää laadukas varhaiskasvatus ja perusopetus? Siinä on sanottava, että esimerkiksi digitaalisuus ei näitä asioita kovinkaan paljoa hoida. Siinä pitää tehdä isoja poliittisia päätöksiä eri tasoilla, miten palveluiden yhdenvertainen saavutettavuus ja saatavuus voidaan turvata maan eri osissa. Esimerkiksi koulutuspuolella, sitten kun menemme ylemmäs oppimisen polkua, niin totta kai digitaalisuuden merkitys ja sen hyödyntämismahdollisuudet kasvavat huomattavasti. Tai jatkuvassa oppimisessa, jos me ajattelemme, että työikäisen aikuisväestön oppimista voidaan tukea digitaalisin ratkaisuin. Mutta minä sanon, että tässä on meillä suomalaisessa yhteiskunnassa kovin iso pohtimisen paikka, tämän väestökehityksen vuoksi, ja sitten maan sisäinen muuttoliike tekee vielä oman säväyksensä tähän asiakokonaisuuteen.</w:t>
      </w:r>
    </w:p>
    <w:p w:rsidR="00316801" w:rsidRDefault="00316801" w:rsidP="00316801"/>
    <w:p w:rsidR="00316801" w:rsidRDefault="00316801" w:rsidP="00316801">
      <w:r>
        <w:t>Janne Viskari [00:14:00]: Muista kehityskuluista puhutaan, että pitäisi oppia työssä elinikäistä oppimista enemmän, ja työ on muuttumassa tai tekoälyn myötä työpaikat muuttuvat toisenlaisiksi. Nyt me olemme varmaankin suhteellisen hyvällä polulla tässä. Kerroit jo, että me perusopetuksessa ja varhaiskasvatuksessakin opetamme jo uusia digitaitoja ja tällaisia. Miten hyvin me pystymme ennakoimaan nyt vaikkapa aikuisväestön osalta, että minkälaisia koulutustarpeita meillä on, sanotaanko vaikkapa aikavälillä noin kymmenen vuotta eteenpäin?</w:t>
      </w:r>
    </w:p>
    <w:p w:rsidR="00316801" w:rsidRDefault="00316801" w:rsidP="00316801"/>
    <w:p w:rsidR="00316801" w:rsidRDefault="00316801" w:rsidP="00316801">
      <w:r>
        <w:t>Anita Lehikoinen [00:14:34]: Meillä on valtavia koulutustarpeita. Meidän työelämän osaamistarpeemme ovat koko ajan nousseet, ja yhä useampi käytännössä tarvitsee jossakin vaiheessa elämäänsä korkeakoulututkinnon tuottamaa osaamista. Sitten meillä on huomattavan paljon työelämässä tällä hetkellä aikuisia, jotka kompuroivat siellä hieman heikoilla taidoilla, ja me tiedämme aiemmista kansainvälisistä aikuisten osaamista mittaavista selvityksistä, että esimerkiksi meillä digitaaliset taidot ovat melko heikosti ihmisillä hallussa. Puolestaan se KV-mittailu ei kovinkaan paljoa tuo lisäarvoa, koska siten on kaikkialla muuallakin, mutta se on sellainen, että joka tapauksessa, kun toimialat toimialan jälkeen digitalisoituvat, niitä taitoja meidän pitää kyetä tuottamaan entistä enemmän. Ja nythän meillä on valmisteilla tällainen iso jatkuvan oppimisen uudistus, ja siinä on parlamentaarinen työ käynnissä, siinä on työmarkkinaosapuolet käynnissä. Miten me kykenemme tarjoamaan meidän julkisen puolemme koulutuspalveluja niin, että ne entistä enemmän vastaavat siihen tarkoitukseen, että ihmiset voivat olla töissä ja samaan aikaan oppia lisää. Toisaalta sitten myös se, että siinä on tällainen, sanotaanko, ekosysteemimalli kehitteillä, että siellä ovat myös muut osaamispalveluja tuottavat organisaatiot mukana.</w:t>
      </w:r>
    </w:p>
    <w:p w:rsidR="00316801" w:rsidRDefault="00316801" w:rsidP="00316801"/>
    <w:p w:rsidR="00316801" w:rsidRDefault="00316801" w:rsidP="00316801">
      <w:r>
        <w:t>Janne Viskari [00:16:02]: Minkälaista työtä te teette teidän ministeriössänne esimerkiksi vaikkapa yliopiston aloituspaikkojen suhteen? Muutoksethan ovat tietysti melko hitaita, että pitäisi osata ennustaa, missä kohtaa tarvitsemme minkäkin tyyppistä osaamista. Kuinka te tätä ennustamistyötä teette?</w:t>
      </w:r>
    </w:p>
    <w:p w:rsidR="00316801" w:rsidRDefault="00316801" w:rsidP="00316801"/>
    <w:p w:rsidR="00316801" w:rsidRDefault="00316801" w:rsidP="00316801">
      <w:r>
        <w:t xml:space="preserve">Anita Lehikoinen [00:16:18]: Meillä on ennakointityö, se on keskitetty Opetushallitukseen. Siellä on osaamis- ja ennakointifoorumi, jossa ovat sidosryhmät vahvasti mukana. Nyt on päätetty se, että Työ-, koulutus- ja elinkeinoasiain neuvottelukunta, joka on käytännössä </w:t>
      </w:r>
      <w:proofErr w:type="spellStart"/>
      <w:r>
        <w:t>TEM:in</w:t>
      </w:r>
      <w:proofErr w:type="spellEnd"/>
      <w:r>
        <w:t xml:space="preserve"> ja </w:t>
      </w:r>
      <w:proofErr w:type="spellStart"/>
      <w:r>
        <w:t>OKM:n</w:t>
      </w:r>
      <w:proofErr w:type="spellEnd"/>
      <w:r>
        <w:t xml:space="preserve"> ja eri sidosryhmien, muun muassa työmarkkinajärjestöt ovat siinä mukana, katsotaan vähän sellaista koherentimpaa käsittelyä kaikelle sille ennakointitiedolle, mitä meillä on. Juuri se, että mistä työvoima ikään kuin vapautuu ja mihin se pitäisi suunnata. Tämä on todella haastava asia. Me teemme sitä myös tietojärjestelmätasolla, että meillähän on Opetushallituksessa Opintopolku.fi, jossa on melko laaja näkymä siihen, minkälaista koulutusta on tarjolla, ja toisaalta Työ- ja elinkeinoministeriön puolella on ollut Työmarkkinatori, eli minkälaista osaamista kaivataan. Näistä järjestelmistä, ja mukaan tulee muita palveluntuottajia, tulisi sellainen digitaalinen järjestelmä, ekosysteemi, joka kertoisi siitä todella, että mistä ihmiset vapautuvat, minkälaista kyvykkyyttä osaamisyhteiskunnassa on ja mihin pitää kouluttaa lisää. Nyt me tiedämme melko laajalla spektrillä, kun puhumme, että hyvin monella tekniikan, teknologian alueella pitää olla enemmän osaajia tulevina vuosina esimerkiksi. Sitten meillä on myös paljon </w:t>
      </w:r>
      <w:proofErr w:type="gramStart"/>
      <w:r>
        <w:t>sote-puolen</w:t>
      </w:r>
      <w:proofErr w:type="gramEnd"/>
      <w:r>
        <w:t xml:space="preserve"> osaajista pulaa, on osittain kasvatuspuolen henkilöstöstä pulaa, ja näitä on jokseenkin vaikeaa, tai sanotaanko haastavaa, yhteensovittaa siinä tilanteessa, että se meidän nuorten ikäluokka niin voimakkaasti pienenee.</w:t>
      </w:r>
    </w:p>
    <w:p w:rsidR="00316801" w:rsidRDefault="00316801" w:rsidP="00316801"/>
    <w:p w:rsidR="00316801" w:rsidRDefault="00316801" w:rsidP="00316801">
      <w:r>
        <w:t>Janne Viskari [00:18:07]: Tuo on aika laaja kenttä, koulutuspalveluiden ja työvoimapalveluiden yhdistäminen, ja siellä on todella paljon erilaisia ja erityyppisiä toimijoita, ja niitä tarvitaankin. Onko teillä toimivaa ekosysteemiä siellä?</w:t>
      </w:r>
    </w:p>
    <w:p w:rsidR="00316801" w:rsidRDefault="00316801" w:rsidP="00316801"/>
    <w:p w:rsidR="00316801" w:rsidRDefault="00316801" w:rsidP="00316801">
      <w:r>
        <w:t>Anita Lehikoinen [00:18:19]: Se on kehitteillä. Sitä ei vielä ole, että meidän pitää saada tässä julkisenkin puolen koulutusjärjestelmässä entistä enemmän tietoa siitä, mitä kenenkin kannattaa tehdä, että kaikki eivät tee samaa asiaa, vaan syntyy yhteistyötä ja työnjakoa. Sitten tietysti esimerkiksi yritykset, varsinkin isot yritykset, tuottavat itse tavattoman paljon henkilöstökoulutusta, ja sitten meillä on yksityisiä toimijoita myös koulutusjärjestelmän puolella, niin miten saadaan se tieto näkyviin, että mitä on tarjolla, ja miten kansalaiset sen tiedon sitten löytävät.</w:t>
      </w:r>
    </w:p>
    <w:p w:rsidR="00316801" w:rsidRDefault="00316801" w:rsidP="00316801"/>
    <w:p w:rsidR="00316801" w:rsidRDefault="00316801" w:rsidP="00316801">
      <w:r>
        <w:t>[musiikkia]</w:t>
      </w:r>
    </w:p>
    <w:p w:rsidR="00316801" w:rsidRDefault="00316801" w:rsidP="00316801"/>
    <w:p w:rsidR="00316801" w:rsidRDefault="00316801" w:rsidP="00316801">
      <w:r>
        <w:t>Janne Viskari [00:19:14]: Miten me sijoitumme kansainvälisessä vertailussa teidän toimialallanne?</w:t>
      </w:r>
    </w:p>
    <w:p w:rsidR="00316801" w:rsidRDefault="00316801" w:rsidP="00316801"/>
    <w:p w:rsidR="00316801" w:rsidRDefault="00316801" w:rsidP="00316801">
      <w:r>
        <w:t>Anita Lehikoinen [00:19:19]: No mehän itse asiassa sijoitumme aika hyvin sen takia, että meillä on niin toimiva infra. Kouluissa meillä verkko melko hyvin sentään toimii joka paikassa ja meillä on hyvin koulutetut opettajat, jotka kykenevät ottamaan myös näitä uusia opetusmenetelmiä käyttöönsä. Mehän lähdemme siitä, että digitaalisuus tulee nimenomaan pedagogiikka edellä kouluihin. Se ei tule sillä tavalla, että tökätään lapsille ja nuorille laite käteen ja sanotaan, että siitä se lähtee, vaan tulee uudenlaisia sisältöjä, uudenlaiset tavat oppia ja opettaa. Mutta totta kai koko ajan kehitys menee eteenpäin ihan valtavasti. Meillä on paljon hyviä avoimia materiaaleja, verkkokursseja tehdään, avoin yliopisto, avoin ammattikorkeakoulu, vapaan sivistystyön kentässä. Sanotaanko, että me emme ole tehneet maailmanvalloitusta niin kuin jotkut muut toimijat vaikkapa näillä [</w:t>
      </w:r>
      <w:proofErr w:type="spellStart"/>
      <w:r>
        <w:t>Mookeilla</w:t>
      </w:r>
      <w:proofErr w:type="spellEnd"/>
      <w:r>
        <w:t>? 00:20:17], jotka ovat skaalautuvia ja hyvinkin uraauurtavia monet niistä olleet.</w:t>
      </w:r>
    </w:p>
    <w:p w:rsidR="00316801" w:rsidRDefault="00316801" w:rsidP="00316801"/>
    <w:p w:rsidR="00316801" w:rsidRDefault="00316801" w:rsidP="00316801">
      <w:r>
        <w:t>Janne Viskari [00:20:25]: Olisiko meillä joitakin sellaisia palveluita, joista olisi vientituotteiksi? Nyt suomalainen koulutus on maailmalla tunnettua ja arvostettua ja myöskin meidän digitaalisuusasteemme on korkea. Voisiko löytyä jokin sellainen palvelu tai esimerkki, josta voisi olla merkittävää tulovirtaa Suomelle myös?</w:t>
      </w:r>
    </w:p>
    <w:p w:rsidR="00316801" w:rsidRDefault="00316801" w:rsidP="00316801"/>
    <w:p w:rsidR="00316801" w:rsidRDefault="00316801" w:rsidP="00316801">
      <w:r>
        <w:t xml:space="preserve">Anita Lehikoinen [00:20:42]: Se on varmaankin kaikkien näiden yhdistelmä, juuri se pedagoginen kyvykkyys ja erilaisten oppijoiden huomioonottaminen. Se, mihin maailmalla törmää, tämä Helsingin yliopiston </w:t>
      </w:r>
      <w:proofErr w:type="spellStart"/>
      <w:r>
        <w:t>Elements</w:t>
      </w:r>
      <w:proofErr w:type="spellEnd"/>
      <w:r>
        <w:t xml:space="preserve"> of AI. Sehän on sellainen maailmankuulu ratkaisu jo ja toimii varmasti esimerkkinä, että sitä toteutetaan nyt eri kielillä. Ehdottomasti tuon kaltaisethan olisivat niitä vientituotteita, ja ne syntyvät melko paljon tietysti koulutuksen järjestäjien, niin kuin yliopistojen, korkeakoulujen ja muiden koulutuksen järjestäjien omina tuotteina. On vaikea valtakunnallisesti lähteä toteuttamaan sellaista, että tästä se lähtee ja maailma </w:t>
      </w:r>
      <w:proofErr w:type="spellStart"/>
      <w:r>
        <w:t>valloittuu</w:t>
      </w:r>
      <w:proofErr w:type="spellEnd"/>
      <w:r>
        <w:t>.</w:t>
      </w:r>
    </w:p>
    <w:p w:rsidR="00316801" w:rsidRDefault="00316801" w:rsidP="00316801"/>
    <w:p w:rsidR="00316801" w:rsidRDefault="00316801" w:rsidP="00316801">
      <w:r>
        <w:t xml:space="preserve">Janne Viskari [00:21:26]: Joo. Me </w:t>
      </w:r>
      <w:proofErr w:type="spellStart"/>
      <w:r>
        <w:t>haastimmekin</w:t>
      </w:r>
      <w:proofErr w:type="spellEnd"/>
      <w:r>
        <w:t xml:space="preserve">, koska Ruotsissa julkaistiin ruotsiksi nyt tässä taannoin, meidän kollegamme digivirasto </w:t>
      </w:r>
      <w:proofErr w:type="spellStart"/>
      <w:r>
        <w:t>DIGG:n</w:t>
      </w:r>
      <w:proofErr w:type="spellEnd"/>
      <w:r>
        <w:t xml:space="preserve"> käymään sen läpi koko henkilöstönsä voimin.</w:t>
      </w:r>
    </w:p>
    <w:p w:rsidR="00316801" w:rsidRDefault="00316801" w:rsidP="00316801"/>
    <w:p w:rsidR="00316801" w:rsidRDefault="00316801" w:rsidP="00316801">
      <w:r>
        <w:t>Anita Lehikoinen [00:21:37]: No niin.</w:t>
      </w:r>
    </w:p>
    <w:p w:rsidR="00316801" w:rsidRDefault="00316801" w:rsidP="00316801"/>
    <w:p w:rsidR="00316801" w:rsidRDefault="00316801" w:rsidP="00316801">
      <w:r>
        <w:t>Janne Viskari [00:21:38]: Kiitos Anita. Onko sinulla jotakin kysyttävää minulta?</w:t>
      </w:r>
    </w:p>
    <w:p w:rsidR="00316801" w:rsidRDefault="00316801" w:rsidP="00316801"/>
    <w:p w:rsidR="00316801" w:rsidRDefault="00316801" w:rsidP="00316801">
      <w:r>
        <w:t>Anita Lehikoinen [00:21:42]: No on todellakin. Kerropas, miten te tulette jatkossa vielä paremmin palvelemaan meitä kaikkia viranomaisia ja kansalaisia siinä, että meillä on yhteiset palvelut ja että me kaikki voimme luottaa siihen jatkossa, että jos minä annan tietoni, minä myös määrään, mihin niitä jatkossa käytetään?</w:t>
      </w:r>
    </w:p>
    <w:p w:rsidR="00316801" w:rsidRDefault="00316801" w:rsidP="00316801"/>
    <w:p w:rsidR="00316801" w:rsidRDefault="00316801" w:rsidP="00316801">
      <w:r>
        <w:t xml:space="preserve">Janne Viskari [00:22:00]: No kyllä meillä tällainen </w:t>
      </w:r>
      <w:proofErr w:type="spellStart"/>
      <w:r>
        <w:t>yhteentoimivuuden</w:t>
      </w:r>
      <w:proofErr w:type="spellEnd"/>
      <w:r>
        <w:t xml:space="preserve"> edistäminen ja muiden organisaatioiden auttaminen siinä on melko korkealla agendalla, että myös nämä meille keskitetyt digipalvelut olisi helppo ottaa käyttöön muissa organisaatioissa, ja ne olisivat luonteeltaan sellaisia, että ne ihan oikeasti auttavat ja hyödyttävät sitä toista virastoa tai kuntaa tai yrityksiäkin, jotta ne pystyisivät itse rakentamaan parempia palveluita. Esimerkiksi vaikkapa tämä sähköinen valtakirja on sellainen, jossa on ollut melko paljon hyödyllisiä käyttökohteita. Sieltä, minä luulen, se löytyy. Tämä sähköinen viestinvälitys on sellainen, mikä kasvaa koko ajan, että siinä on paljon potentiaalia vielä. Kansalaisen kannalta tietysti se, että se yksi sähköinen postilaatikko, johon tulee useasta suunnasta viestejä, on varmaankin mukavampi käyttää kuin se, jos jokainen tekisi oman sovelluksensa ja sitten niitä olisi aika monta ja kaikkiin tulisi harvakseltaan viestejä. Tämäntyyppisiä asioita edistetään, ja sitten se tietojen liikkuvuuden lisääminen, että niitä olisi teknisesti helpompi liikuttaa, olisivat </w:t>
      </w:r>
      <w:proofErr w:type="spellStart"/>
      <w:r>
        <w:t>yhteentoimivia</w:t>
      </w:r>
      <w:proofErr w:type="spellEnd"/>
      <w:r>
        <w:t xml:space="preserve"> eri järjestelmien välillä, ja myöskin käsitteistöt olisivat enemmän yhteensopivia. Mutta yksinhän me emme tätä tietysti pysty tekemään, että yhteistyötä ja verkostotyötä tämä kaikki on. Meidän tonttimme on olla siellä vähän näkymättömissä, tavallaan alustakerroksena, ja sitten yhteistyössä näiden meidän palveluidemme hyödyntäjien kanssa koitamme saada sellaisia keskitettyjä palveluita aikaiseksi, jotka olisivat heillekin hyödyllisiä.</w:t>
      </w:r>
    </w:p>
    <w:p w:rsidR="00316801" w:rsidRDefault="00316801" w:rsidP="00316801"/>
    <w:p w:rsidR="00316801" w:rsidRDefault="00316801" w:rsidP="00316801">
      <w:r>
        <w:t>Anita Lehikoinen [00:23:38]: Juuri niin, eli yhdessä eteenpäin.</w:t>
      </w:r>
    </w:p>
    <w:p w:rsidR="00316801" w:rsidRDefault="00316801" w:rsidP="00316801"/>
    <w:p w:rsidR="00316801" w:rsidRDefault="00316801" w:rsidP="00316801">
      <w:r>
        <w:t>Janne Viskari [00:23:40]: Yhdessä eteenpäin. Mutta kiitoksia Anita, ja kiitos kuulijoille. Tämä oli Suomi.fi-podcast ja ensi kaudella jatkamme. Kiitoksia.</w:t>
      </w:r>
    </w:p>
    <w:p w:rsidR="00316801" w:rsidRDefault="00316801" w:rsidP="00316801"/>
    <w:p w:rsidR="00316801" w:rsidRDefault="00316801" w:rsidP="00316801">
      <w:r>
        <w:t>Anita Lehikoinen [00:23:52]: Kiitoksia kovasti.</w:t>
      </w:r>
    </w:p>
    <w:p w:rsidR="00316801" w:rsidRDefault="00316801" w:rsidP="00316801"/>
    <w:p w:rsidR="00FB11A0" w:rsidRDefault="00316801" w:rsidP="00316801">
      <w:r>
        <w:t>[musiikkia]</w:t>
      </w:r>
    </w:p>
    <w:sectPr w:rsidR="00FB11A0" w:rsidSect="00973641">
      <w:headerReference w:type="default" r:id="rId9"/>
      <w:footerReference w:type="default" r:id="rId10"/>
      <w:headerReference w:type="first" r:id="rId11"/>
      <w:pgSz w:w="11906" w:h="16838" w:code="9"/>
      <w:pgMar w:top="2778" w:right="1134" w:bottom="851" w:left="113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68E" w:rsidRDefault="0082768E" w:rsidP="0077111A">
      <w:r>
        <w:separator/>
      </w:r>
    </w:p>
  </w:endnote>
  <w:endnote w:type="continuationSeparator" w:id="0">
    <w:p w:rsidR="0082768E" w:rsidRDefault="0082768E"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119"/>
      <w:gridCol w:w="1985"/>
      <w:gridCol w:w="2107"/>
      <w:gridCol w:w="2427"/>
    </w:tblGrid>
    <w:tr w:rsidR="009E2C38" w:rsidRPr="00B547AD" w:rsidTr="009E2C38">
      <w:trPr>
        <w:trHeight w:val="364"/>
      </w:trPr>
      <w:tc>
        <w:tcPr>
          <w:tcW w:w="1618" w:type="pct"/>
          <w:tcMar>
            <w:left w:w="0" w:type="dxa"/>
            <w:right w:w="0" w:type="dxa"/>
          </w:tcMar>
          <w:vAlign w:val="bottom"/>
        </w:tcPr>
        <w:p w:rsidR="009E2C38" w:rsidRPr="00B547AD" w:rsidRDefault="009E2C38" w:rsidP="009E2C38">
          <w:pPr>
            <w:pStyle w:val="Alatunniste"/>
            <w:tabs>
              <w:tab w:val="clear" w:pos="9638"/>
              <w:tab w:val="right" w:pos="2977"/>
            </w:tabs>
            <w:rPr>
              <w:b/>
              <w:szCs w:val="16"/>
            </w:rPr>
          </w:pPr>
          <w:bookmarkStart w:id="1" w:name="_Hlk509484829"/>
          <w:r w:rsidRPr="00B547AD">
            <w:rPr>
              <w:b/>
              <w:szCs w:val="16"/>
            </w:rPr>
            <w:t>VÄESTÖREKISTERIKESKUS</w:t>
          </w:r>
        </w:p>
        <w:p w:rsidR="009E2C38" w:rsidRPr="00B547AD" w:rsidRDefault="009E2C38" w:rsidP="009E2C38">
          <w:pPr>
            <w:pStyle w:val="Alatunniste"/>
            <w:rPr>
              <w:szCs w:val="16"/>
            </w:rPr>
          </w:pPr>
          <w:r w:rsidRPr="00B547AD">
            <w:rPr>
              <w:szCs w:val="16"/>
            </w:rPr>
            <w:t xml:space="preserve">Lintulahdenkuja </w:t>
          </w:r>
          <w:r w:rsidR="00CC3254">
            <w:rPr>
              <w:szCs w:val="16"/>
            </w:rPr>
            <w:t>2</w:t>
          </w:r>
          <w:r w:rsidRPr="00B547AD">
            <w:rPr>
              <w:szCs w:val="16"/>
            </w:rPr>
            <w:t>, 00531 Helsinki</w:t>
          </w:r>
        </w:p>
        <w:p w:rsidR="009E2C38" w:rsidRPr="00B547AD" w:rsidRDefault="009E2C38" w:rsidP="009E2C38">
          <w:pPr>
            <w:pStyle w:val="Alatunniste"/>
            <w:rPr>
              <w:szCs w:val="16"/>
            </w:rPr>
          </w:pPr>
          <w:r w:rsidRPr="00B547AD">
            <w:rPr>
              <w:szCs w:val="16"/>
            </w:rPr>
            <w:t>puh. 0295 535 001</w:t>
          </w:r>
        </w:p>
      </w:tc>
      <w:tc>
        <w:tcPr>
          <w:tcW w:w="1030" w:type="pct"/>
          <w:vAlign w:val="bottom"/>
        </w:tcPr>
        <w:p w:rsidR="009E2C38" w:rsidRDefault="009E2C38" w:rsidP="009E2C38">
          <w:pPr>
            <w:pStyle w:val="Alatunniste"/>
            <w:rPr>
              <w:b/>
              <w:szCs w:val="16"/>
            </w:rPr>
          </w:pPr>
          <w:r>
            <w:rPr>
              <w:b/>
              <w:szCs w:val="16"/>
            </w:rPr>
            <w:t>MUUT TOIMIPISTEET</w:t>
          </w:r>
        </w:p>
        <w:p w:rsidR="009E2C38" w:rsidRDefault="009E2C38" w:rsidP="009E2C38">
          <w:pPr>
            <w:pStyle w:val="Alatunniste"/>
            <w:rPr>
              <w:szCs w:val="16"/>
            </w:rPr>
          </w:pPr>
          <w:r>
            <w:rPr>
              <w:szCs w:val="16"/>
            </w:rPr>
            <w:t>K</w:t>
          </w:r>
          <w:r w:rsidR="00CC3254">
            <w:rPr>
              <w:szCs w:val="16"/>
            </w:rPr>
            <w:t>atso</w:t>
          </w:r>
          <w:r>
            <w:rPr>
              <w:szCs w:val="16"/>
            </w:rPr>
            <w:t xml:space="preserve"> </w:t>
          </w:r>
          <w:hyperlink r:id="rId1" w:history="1">
            <w:r w:rsidR="00CC3254" w:rsidRPr="00CE42CF">
              <w:rPr>
                <w:rStyle w:val="Hyperlinkki"/>
                <w:szCs w:val="16"/>
              </w:rPr>
              <w:t>w</w:t>
            </w:r>
            <w:r w:rsidR="00CC3254" w:rsidRPr="00CE42CF">
              <w:rPr>
                <w:rStyle w:val="Hyperlinkki"/>
              </w:rPr>
              <w:t>ww.dvv.fi</w:t>
            </w:r>
          </w:hyperlink>
          <w:r w:rsidR="00CC3254">
            <w:t xml:space="preserve"> </w:t>
          </w:r>
          <w:hyperlink r:id="rId2" w:history="1"/>
        </w:p>
        <w:p w:rsidR="009E2C38" w:rsidRPr="00B547AD" w:rsidRDefault="009E2C38" w:rsidP="009E2C38">
          <w:pPr>
            <w:pStyle w:val="Alatunniste"/>
            <w:rPr>
              <w:szCs w:val="16"/>
            </w:rPr>
          </w:pPr>
        </w:p>
      </w:tc>
      <w:tc>
        <w:tcPr>
          <w:tcW w:w="1093" w:type="pct"/>
          <w:vAlign w:val="bottom"/>
        </w:tcPr>
        <w:p w:rsidR="009E2C38" w:rsidRPr="00B547AD" w:rsidRDefault="009E2C38" w:rsidP="009E2C38">
          <w:pPr>
            <w:pStyle w:val="Alatunniste"/>
            <w:tabs>
              <w:tab w:val="clear" w:pos="9638"/>
              <w:tab w:val="right" w:pos="3200"/>
            </w:tabs>
            <w:rPr>
              <w:b/>
              <w:szCs w:val="16"/>
            </w:rPr>
          </w:pPr>
          <w:r w:rsidRPr="00B547AD">
            <w:rPr>
              <w:b/>
              <w:szCs w:val="16"/>
            </w:rPr>
            <w:t>www.</w:t>
          </w:r>
          <w:r w:rsidR="00CC3254">
            <w:rPr>
              <w:b/>
              <w:szCs w:val="16"/>
            </w:rPr>
            <w:t>dvv</w:t>
          </w:r>
          <w:r w:rsidRPr="00B547AD">
            <w:rPr>
              <w:b/>
              <w:szCs w:val="16"/>
            </w:rPr>
            <w:t>.fi</w:t>
          </w:r>
        </w:p>
        <w:p w:rsidR="009E2C38" w:rsidRPr="00B547AD" w:rsidRDefault="009E2C38" w:rsidP="009E2C38">
          <w:pPr>
            <w:pStyle w:val="Alatunniste"/>
            <w:tabs>
              <w:tab w:val="clear" w:pos="9638"/>
              <w:tab w:val="right" w:pos="3200"/>
            </w:tabs>
            <w:rPr>
              <w:szCs w:val="16"/>
            </w:rPr>
          </w:pPr>
          <w:r w:rsidRPr="00B547AD">
            <w:rPr>
              <w:szCs w:val="16"/>
            </w:rPr>
            <w:t>kirjaamo@</w:t>
          </w:r>
          <w:r w:rsidR="00CC3254">
            <w:rPr>
              <w:szCs w:val="16"/>
            </w:rPr>
            <w:t>dvv</w:t>
          </w:r>
          <w:r w:rsidRPr="00B547AD">
            <w:rPr>
              <w:szCs w:val="16"/>
            </w:rPr>
            <w:t>.fi</w:t>
          </w:r>
        </w:p>
        <w:p w:rsidR="009E2C38" w:rsidRPr="00B547AD" w:rsidRDefault="009E2C38" w:rsidP="009E2C38">
          <w:pPr>
            <w:pStyle w:val="Alatunniste"/>
            <w:tabs>
              <w:tab w:val="clear" w:pos="9638"/>
              <w:tab w:val="right" w:pos="3200"/>
            </w:tabs>
            <w:rPr>
              <w:szCs w:val="16"/>
            </w:rPr>
          </w:pPr>
          <w:r w:rsidRPr="00B547AD">
            <w:rPr>
              <w:szCs w:val="16"/>
            </w:rPr>
            <w:t>Y-tunnus: 0245437-2</w:t>
          </w:r>
        </w:p>
      </w:tc>
      <w:tc>
        <w:tcPr>
          <w:tcW w:w="1260" w:type="pct"/>
          <w:vAlign w:val="bottom"/>
        </w:tcPr>
        <w:p w:rsidR="009E2C38" w:rsidRPr="00B547AD" w:rsidRDefault="009E2C38" w:rsidP="009E2C38">
          <w:pPr>
            <w:pStyle w:val="Alatunniste"/>
            <w:tabs>
              <w:tab w:val="clear" w:pos="9638"/>
              <w:tab w:val="right" w:pos="3200"/>
            </w:tabs>
            <w:jc w:val="right"/>
            <w:rPr>
              <w:b/>
              <w:szCs w:val="16"/>
            </w:rPr>
          </w:pPr>
          <w:r w:rsidRPr="002D72BD">
            <w:rPr>
              <w:noProof/>
            </w:rPr>
            <w:drawing>
              <wp:inline distT="0" distB="0" distL="0" distR="0" wp14:anchorId="6F8A7A51" wp14:editId="2E836B11">
                <wp:extent cx="1189830" cy="8640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RK_logo_SWE_web.jpg"/>
                        <pic:cNvPicPr/>
                      </pic:nvPicPr>
                      <pic:blipFill>
                        <a:blip r:embed="rId3">
                          <a:extLst>
                            <a:ext uri="{28A0092B-C50C-407E-A947-70E740481C1C}">
                              <a14:useLocalDpi xmlns:a14="http://schemas.microsoft.com/office/drawing/2010/main" val="0"/>
                            </a:ext>
                          </a:extLst>
                        </a:blip>
                        <a:stretch>
                          <a:fillRect/>
                        </a:stretch>
                      </pic:blipFill>
                      <pic:spPr>
                        <a:xfrm>
                          <a:off x="0" y="0"/>
                          <a:ext cx="1189830" cy="864000"/>
                        </a:xfrm>
                        <a:prstGeom prst="rect">
                          <a:avLst/>
                        </a:prstGeom>
                      </pic:spPr>
                    </pic:pic>
                  </a:graphicData>
                </a:graphic>
              </wp:inline>
            </w:drawing>
          </w:r>
        </w:p>
      </w:tc>
    </w:tr>
    <w:bookmarkEnd w:id="1"/>
  </w:tbl>
  <w:p w:rsidR="00306F59" w:rsidRDefault="00306F5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68E" w:rsidRDefault="0082768E" w:rsidP="0077111A">
      <w:r>
        <w:separator/>
      </w:r>
    </w:p>
  </w:footnote>
  <w:footnote w:type="continuationSeparator" w:id="0">
    <w:p w:rsidR="0082768E" w:rsidRDefault="0082768E"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
      <w:tblW w:w="5000" w:type="pct"/>
      <w:tblLayout w:type="fixed"/>
      <w:tblLook w:val="04A0" w:firstRow="1" w:lastRow="0" w:firstColumn="1" w:lastColumn="0" w:noHBand="0" w:noVBand="1"/>
    </w:tblPr>
    <w:tblGrid>
      <w:gridCol w:w="5153"/>
      <w:gridCol w:w="2562"/>
      <w:gridCol w:w="663"/>
      <w:gridCol w:w="439"/>
      <w:gridCol w:w="821"/>
    </w:tblGrid>
    <w:tr w:rsidR="00306F59" w:rsidRPr="00276473" w:rsidTr="00BB3F2C">
      <w:trPr>
        <w:trHeight w:val="300"/>
      </w:trPr>
      <w:tc>
        <w:tcPr>
          <w:tcW w:w="2673" w:type="pct"/>
          <w:vMerge w:val="restart"/>
        </w:tcPr>
        <w:p w:rsidR="00306F59" w:rsidRPr="00276473" w:rsidRDefault="00306F59" w:rsidP="00276473">
          <w:pPr>
            <w:pStyle w:val="Yltunniste"/>
          </w:pPr>
          <w:r w:rsidRPr="00276473">
            <w:rPr>
              <w:noProof/>
            </w:rPr>
            <w:drawing>
              <wp:inline distT="0" distB="0" distL="0" distR="0" wp14:anchorId="6EE80F58" wp14:editId="57A1A6D7">
                <wp:extent cx="1368000" cy="360000"/>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omifi_logo_RGB.png"/>
                        <pic:cNvPicPr/>
                      </pic:nvPicPr>
                      <pic:blipFill>
                        <a:blip r:embed="rId1">
                          <a:extLst>
                            <a:ext uri="{28A0092B-C50C-407E-A947-70E740481C1C}">
                              <a14:useLocalDpi xmlns:a14="http://schemas.microsoft.com/office/drawing/2010/main" val="0"/>
                            </a:ext>
                          </a:extLst>
                        </a:blip>
                        <a:stretch>
                          <a:fillRect/>
                        </a:stretch>
                      </pic:blipFill>
                      <pic:spPr>
                        <a:xfrm>
                          <a:off x="0" y="0"/>
                          <a:ext cx="1368000" cy="360000"/>
                        </a:xfrm>
                        <a:prstGeom prst="rect">
                          <a:avLst/>
                        </a:prstGeom>
                      </pic:spPr>
                    </pic:pic>
                  </a:graphicData>
                </a:graphic>
              </wp:inline>
            </w:drawing>
          </w:r>
        </w:p>
      </w:tc>
      <w:sdt>
        <w:sdtPr>
          <w:rPr>
            <w:b/>
          </w:rPr>
          <w:alias w:val="Aihe"/>
          <w:tag w:val=""/>
          <w:id w:val="-1083138596"/>
          <w:placeholder>
            <w:docPart w:val="10FAC3F9BBDC4399AA128986CFC51E9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29" w:type="pct"/>
            </w:tcPr>
            <w:p w:rsidR="00306F59" w:rsidRPr="00276473" w:rsidRDefault="0082768E" w:rsidP="00276473">
              <w:pPr>
                <w:pStyle w:val="Yltunniste"/>
                <w:rPr>
                  <w:b/>
                </w:rPr>
              </w:pPr>
              <w:r w:rsidRPr="00863492">
                <w:rPr>
                  <w:b/>
                </w:rPr>
                <w:t xml:space="preserve">Podcast-kausi, syksy 2019, jakso </w:t>
              </w:r>
              <w:r w:rsidR="00316801">
                <w:rPr>
                  <w:b/>
                </w:rPr>
                <w:t>6</w:t>
              </w:r>
            </w:p>
          </w:tc>
        </w:sdtContent>
      </w:sdt>
      <w:tc>
        <w:tcPr>
          <w:tcW w:w="572" w:type="pct"/>
          <w:gridSpan w:val="2"/>
        </w:tcPr>
        <w:p w:rsidR="00306F59" w:rsidRPr="00276473" w:rsidRDefault="00306F59" w:rsidP="00276473">
          <w:pPr>
            <w:pStyle w:val="Yltunniste"/>
          </w:pPr>
        </w:p>
      </w:tc>
      <w:tc>
        <w:tcPr>
          <w:tcW w:w="426" w:type="pct"/>
        </w:tcPr>
        <w:p w:rsidR="00306F59" w:rsidRPr="00276473" w:rsidRDefault="00306F59" w:rsidP="003751DC">
          <w:pPr>
            <w:pStyle w:val="Yltunniste"/>
            <w:jc w:val="right"/>
          </w:pPr>
          <w:r w:rsidRPr="00276473">
            <w:fldChar w:fldCharType="begin"/>
          </w:r>
          <w:r w:rsidRPr="00276473">
            <w:instrText xml:space="preserve"> PAGE   \* MERGEFORMAT </w:instrText>
          </w:r>
          <w:r w:rsidRPr="00276473">
            <w:fldChar w:fldCharType="separate"/>
          </w:r>
          <w:r w:rsidR="002613E2">
            <w:rPr>
              <w:noProof/>
            </w:rPr>
            <w:t>1</w:t>
          </w:r>
          <w:r w:rsidRPr="00276473">
            <w:fldChar w:fldCharType="end"/>
          </w:r>
          <w:r w:rsidRPr="00276473">
            <w:t xml:space="preserve"> (</w:t>
          </w:r>
          <w:r w:rsidR="00316801">
            <w:fldChar w:fldCharType="begin"/>
          </w:r>
          <w:r w:rsidR="00316801">
            <w:instrText xml:space="preserve"> NUMPAGES   \* MERGEFORMAT </w:instrText>
          </w:r>
          <w:r w:rsidR="00316801">
            <w:fldChar w:fldCharType="separate"/>
          </w:r>
          <w:r w:rsidR="002613E2">
            <w:rPr>
              <w:noProof/>
            </w:rPr>
            <w:t>1</w:t>
          </w:r>
          <w:r w:rsidR="00316801">
            <w:rPr>
              <w:noProof/>
            </w:rPr>
            <w:fldChar w:fldCharType="end"/>
          </w:r>
          <w:r w:rsidRPr="00276473">
            <w:t>)</w:t>
          </w:r>
        </w:p>
      </w:tc>
    </w:tr>
    <w:tr w:rsidR="00306F59" w:rsidRPr="00276473" w:rsidTr="00BB3F2C">
      <w:tc>
        <w:tcPr>
          <w:tcW w:w="2673" w:type="pct"/>
          <w:vMerge/>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572" w:type="pct"/>
          <w:gridSpan w:val="2"/>
        </w:tcPr>
        <w:p w:rsidR="00306F59" w:rsidRPr="00276473" w:rsidRDefault="00306F59" w:rsidP="00276473">
          <w:pPr>
            <w:pStyle w:val="Yltunniste"/>
          </w:pPr>
        </w:p>
      </w:tc>
      <w:tc>
        <w:tcPr>
          <w:tcW w:w="426" w:type="pct"/>
        </w:tcPr>
        <w:p w:rsidR="00306F59" w:rsidRPr="00276473" w:rsidRDefault="00306F59" w:rsidP="00276473">
          <w:pPr>
            <w:pStyle w:val="Yltunniste"/>
          </w:pPr>
        </w:p>
      </w:tc>
    </w:tr>
    <w:tr w:rsidR="00306F59" w:rsidRPr="00276473" w:rsidTr="00BB3F2C">
      <w:tc>
        <w:tcPr>
          <w:tcW w:w="2673" w:type="pct"/>
          <w:vMerge/>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572" w:type="pct"/>
          <w:gridSpan w:val="2"/>
        </w:tcPr>
        <w:p w:rsidR="00306F59" w:rsidRPr="00276473" w:rsidRDefault="00306F59" w:rsidP="00276473">
          <w:pPr>
            <w:pStyle w:val="Yltunniste"/>
          </w:pPr>
        </w:p>
      </w:tc>
      <w:tc>
        <w:tcPr>
          <w:tcW w:w="426" w:type="pct"/>
        </w:tcPr>
        <w:p w:rsidR="00306F59" w:rsidRPr="00276473" w:rsidRDefault="00306F59" w:rsidP="00276473">
          <w:pPr>
            <w:pStyle w:val="Yltunniste"/>
          </w:pPr>
        </w:p>
      </w:tc>
    </w:tr>
    <w:tr w:rsidR="00306F59" w:rsidRPr="00276473" w:rsidTr="00BB3F2C">
      <w:tc>
        <w:tcPr>
          <w:tcW w:w="2673" w:type="pct"/>
        </w:tcPr>
        <w:p w:rsidR="00306F59" w:rsidRPr="00276473" w:rsidRDefault="00306F59" w:rsidP="00276473">
          <w:pPr>
            <w:pStyle w:val="Yltunniste"/>
          </w:pPr>
        </w:p>
      </w:tc>
      <w:sdt>
        <w:sdtPr>
          <w:alias w:val="Julkaisupäivämäärä"/>
          <w:tag w:val=""/>
          <w:id w:val="-2122833302"/>
          <w:dataBinding w:prefixMappings="xmlns:ns0='http://schemas.microsoft.com/office/2006/coverPageProps' " w:xpath="/ns0:CoverPageProperties[1]/ns0:PublishDate[1]" w:storeItemID="{55AF091B-3C7A-41E3-B477-F2FDAA23CFDA}"/>
          <w:date w:fullDate="2019-12-23T00:00:00Z">
            <w:dateFormat w:val="d.M.yyyy"/>
            <w:lid w:val="fi-FI"/>
            <w:storeMappedDataAs w:val="dateTime"/>
            <w:calendar w:val="gregorian"/>
          </w:date>
        </w:sdtPr>
        <w:sdtEndPr/>
        <w:sdtContent>
          <w:tc>
            <w:tcPr>
              <w:tcW w:w="1329" w:type="pct"/>
            </w:tcPr>
            <w:p w:rsidR="00306F59" w:rsidRPr="00276473" w:rsidRDefault="00FB11A0" w:rsidP="00276473">
              <w:pPr>
                <w:pStyle w:val="Yltunniste"/>
              </w:pPr>
              <w:r>
                <w:t>23.12.2019</w:t>
              </w:r>
            </w:p>
          </w:tc>
        </w:sdtContent>
      </w:sdt>
      <w:tc>
        <w:tcPr>
          <w:tcW w:w="344" w:type="pct"/>
        </w:tcPr>
        <w:p w:rsidR="00306F59" w:rsidRPr="00276473" w:rsidRDefault="00306F59" w:rsidP="00276473">
          <w:pPr>
            <w:pStyle w:val="Yltunniste"/>
          </w:pPr>
        </w:p>
      </w:tc>
      <w:tc>
        <w:tcPr>
          <w:tcW w:w="654" w:type="pct"/>
          <w:gridSpan w:val="2"/>
        </w:tcPr>
        <w:p w:rsidR="00306F59" w:rsidRPr="00276473" w:rsidRDefault="00306F59" w:rsidP="00276473">
          <w:pPr>
            <w:pStyle w:val="Yltunniste"/>
          </w:pPr>
        </w:p>
      </w:tc>
    </w:tr>
  </w:tbl>
  <w:p w:rsidR="00306F59" w:rsidRDefault="00306F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86"/>
      <w:gridCol w:w="2394"/>
      <w:gridCol w:w="1197"/>
      <w:gridCol w:w="438"/>
      <w:gridCol w:w="823"/>
    </w:tblGrid>
    <w:tr w:rsidR="00306F59" w:rsidRPr="00DC38A1" w:rsidTr="00384637">
      <w:trPr>
        <w:trHeight w:val="300"/>
      </w:trPr>
      <w:tc>
        <w:tcPr>
          <w:tcW w:w="2483" w:type="pct"/>
          <w:vMerge w:val="restart"/>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b/>
              <w:caps/>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r w:rsidRPr="00DC38A1">
            <w:rPr>
              <w:color w:val="002E5F" w:themeColor="text2"/>
            </w:rPr>
            <w:fldChar w:fldCharType="begin"/>
          </w:r>
          <w:r w:rsidRPr="00DC38A1">
            <w:rPr>
              <w:color w:val="002E5F" w:themeColor="text2"/>
            </w:rPr>
            <w:instrText xml:space="preserve"> PAGE   \* MERGEFORMAT </w:instrText>
          </w:r>
          <w:r w:rsidRPr="00DC38A1">
            <w:rPr>
              <w:color w:val="002E5F" w:themeColor="text2"/>
            </w:rPr>
            <w:fldChar w:fldCharType="separate"/>
          </w:r>
          <w:r>
            <w:rPr>
              <w:noProof/>
              <w:color w:val="002E5F" w:themeColor="text2"/>
            </w:rPr>
            <w:t>1</w:t>
          </w:r>
          <w:r w:rsidRPr="00DC38A1">
            <w:rPr>
              <w:noProof/>
              <w:color w:val="002E5F" w:themeColor="text2"/>
            </w:rPr>
            <w:fldChar w:fldCharType="end"/>
          </w:r>
          <w:r w:rsidRPr="00DC38A1">
            <w:rPr>
              <w:color w:val="002E5F" w:themeColor="text2"/>
            </w:rPr>
            <w:t xml:space="preserve"> (</w:t>
          </w:r>
          <w:r w:rsidRPr="00DC38A1">
            <w:rPr>
              <w:color w:val="002E5F" w:themeColor="text2"/>
            </w:rPr>
            <w:fldChar w:fldCharType="begin"/>
          </w:r>
          <w:r w:rsidRPr="00DC38A1">
            <w:rPr>
              <w:color w:val="002E5F" w:themeColor="text2"/>
            </w:rPr>
            <w:instrText xml:space="preserve"> NUMPAGES   \* MERGEFORMAT </w:instrText>
          </w:r>
          <w:r w:rsidRPr="00DC38A1">
            <w:rPr>
              <w:color w:val="002E5F" w:themeColor="text2"/>
            </w:rPr>
            <w:fldChar w:fldCharType="separate"/>
          </w:r>
          <w:r>
            <w:rPr>
              <w:noProof/>
              <w:color w:val="002E5F" w:themeColor="text2"/>
            </w:rPr>
            <w:t>2</w:t>
          </w:r>
          <w:r w:rsidRPr="00DC38A1">
            <w:rPr>
              <w:noProof/>
              <w:color w:val="002E5F" w:themeColor="text2"/>
            </w:rPr>
            <w:fldChar w:fldCharType="end"/>
          </w:r>
          <w:r w:rsidRPr="00DC38A1">
            <w:rPr>
              <w:color w:val="002E5F" w:themeColor="text2"/>
            </w:rPr>
            <w:t>)</w:t>
          </w:r>
        </w:p>
      </w:tc>
    </w:tr>
    <w:tr w:rsidR="00306F59" w:rsidRPr="00DC38A1" w:rsidTr="00384637">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p>
      </w:tc>
    </w:tr>
    <w:tr w:rsidR="00306F59" w:rsidRPr="00DC38A1" w:rsidTr="00384637">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p>
      </w:tc>
    </w:tr>
    <w:tr w:rsidR="00306F59" w:rsidRPr="00DC38A1" w:rsidTr="00384637">
      <w:trPr>
        <w:trHeight w:val="397"/>
      </w:trPr>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1275" w:type="pct"/>
          <w:gridSpan w:val="3"/>
        </w:tcPr>
        <w:p w:rsidR="00306F59" w:rsidRPr="00DC38A1" w:rsidRDefault="00306F59" w:rsidP="004B5D3B">
          <w:pPr>
            <w:pStyle w:val="Yltunniste"/>
            <w:rPr>
              <w:color w:val="002E5F" w:themeColor="text2"/>
            </w:rPr>
          </w:pPr>
        </w:p>
      </w:tc>
    </w:tr>
    <w:tr w:rsidR="00306F59" w:rsidRPr="00DC38A1" w:rsidTr="00384637">
      <w:tc>
        <w:tcPr>
          <w:tcW w:w="2483" w:type="pct"/>
          <w:vAlign w:val="bottom"/>
        </w:tcPr>
        <w:p w:rsidR="00306F59" w:rsidRPr="00DC38A1" w:rsidRDefault="00306F59" w:rsidP="004B5D3B">
          <w:pPr>
            <w:pStyle w:val="Yltunniste"/>
            <w:rPr>
              <w:color w:val="002E5F" w:themeColor="text2"/>
            </w:rPr>
          </w:pPr>
          <w:r w:rsidRPr="00DC38A1">
            <w:rPr>
              <w:color w:val="002E5F" w:themeColor="text2"/>
            </w:rPr>
            <w:t>/</w:t>
          </w:r>
        </w:p>
      </w:tc>
      <w:tc>
        <w:tcPr>
          <w:tcW w:w="1242" w:type="pct"/>
        </w:tcPr>
        <w:p w:rsidR="00306F59" w:rsidRPr="00DC38A1" w:rsidRDefault="00306F59" w:rsidP="004B5D3B">
          <w:pPr>
            <w:pStyle w:val="Yltunniste"/>
            <w:rPr>
              <w:color w:val="002E5F" w:themeColor="text2"/>
            </w:rPr>
          </w:pPr>
        </w:p>
      </w:tc>
      <w:tc>
        <w:tcPr>
          <w:tcW w:w="621" w:type="pct"/>
        </w:tcPr>
        <w:p w:rsidR="00306F59" w:rsidRPr="00DC38A1" w:rsidRDefault="00306F59" w:rsidP="004B5D3B">
          <w:pPr>
            <w:pStyle w:val="Yltunniste"/>
            <w:rPr>
              <w:color w:val="002E5F" w:themeColor="text2"/>
            </w:rPr>
          </w:pPr>
        </w:p>
      </w:tc>
      <w:tc>
        <w:tcPr>
          <w:tcW w:w="655" w:type="pct"/>
          <w:gridSpan w:val="2"/>
        </w:tcPr>
        <w:p w:rsidR="00306F59" w:rsidRPr="00DC38A1" w:rsidRDefault="00306F59" w:rsidP="004B5D3B">
          <w:pPr>
            <w:pStyle w:val="Yltunniste"/>
            <w:rPr>
              <w:color w:val="002E5F" w:themeColor="text2"/>
            </w:rPr>
          </w:pPr>
        </w:p>
      </w:tc>
    </w:tr>
  </w:tbl>
  <w:p w:rsidR="00306F59" w:rsidRDefault="00306F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FA5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EEC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4C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12E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014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4C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0BB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E1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38C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48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85A17"/>
    <w:multiLevelType w:val="multilevel"/>
    <w:tmpl w:val="4F6C5108"/>
    <w:numStyleLink w:val="Otsikkonumerointi"/>
  </w:abstractNum>
  <w:abstractNum w:abstractNumId="11" w15:restartNumberingAfterBreak="0">
    <w:nsid w:val="29BA74F5"/>
    <w:multiLevelType w:val="multilevel"/>
    <w:tmpl w:val="08E22AE2"/>
    <w:styleLink w:val="luettelomerkit"/>
    <w:lvl w:ilvl="0">
      <w:start w:val="1"/>
      <w:numFmt w:val="bullet"/>
      <w:pStyle w:val="Merkittyluettelo"/>
      <w:lvlText w:val=""/>
      <w:lvlJc w:val="left"/>
      <w:pPr>
        <w:tabs>
          <w:tab w:val="num" w:pos="1588"/>
        </w:tabs>
        <w:ind w:left="1588" w:hanging="284"/>
      </w:pPr>
      <w:rPr>
        <w:rFonts w:ascii="Symbol" w:hAnsi="Symbol" w:hint="default"/>
        <w:color w:val="272827" w:themeColor="text1"/>
      </w:rPr>
    </w:lvl>
    <w:lvl w:ilvl="1">
      <w:start w:val="1"/>
      <w:numFmt w:val="bullet"/>
      <w:lvlText w:val="–"/>
      <w:lvlJc w:val="left"/>
      <w:pPr>
        <w:tabs>
          <w:tab w:val="num" w:pos="1871"/>
        </w:tabs>
        <w:ind w:left="1872" w:hanging="284"/>
      </w:pPr>
      <w:rPr>
        <w:rFonts w:ascii="Arial" w:hAnsi="Arial" w:hint="default"/>
        <w:color w:val="auto"/>
      </w:rPr>
    </w:lvl>
    <w:lvl w:ilvl="2">
      <w:start w:val="1"/>
      <w:numFmt w:val="bullet"/>
      <w:lvlText w:val=""/>
      <w:lvlJc w:val="left"/>
      <w:pPr>
        <w:tabs>
          <w:tab w:val="num" w:pos="2155"/>
        </w:tabs>
        <w:ind w:left="2156" w:hanging="284"/>
      </w:pPr>
      <w:rPr>
        <w:rFonts w:ascii="Wingdings" w:hAnsi="Wingdings" w:hint="default"/>
        <w:color w:val="auto"/>
      </w:rPr>
    </w:lvl>
    <w:lvl w:ilvl="3">
      <w:start w:val="1"/>
      <w:numFmt w:val="bullet"/>
      <w:lvlText w:val="–"/>
      <w:lvlJc w:val="left"/>
      <w:pPr>
        <w:tabs>
          <w:tab w:val="num" w:pos="2438"/>
        </w:tabs>
        <w:ind w:left="2440" w:hanging="284"/>
      </w:pPr>
      <w:rPr>
        <w:rFonts w:ascii="Arial" w:hAnsi="Arial" w:hint="default"/>
        <w:color w:val="auto"/>
      </w:rPr>
    </w:lvl>
    <w:lvl w:ilvl="4">
      <w:start w:val="1"/>
      <w:numFmt w:val="bullet"/>
      <w:lvlText w:val="o"/>
      <w:lvlJc w:val="left"/>
      <w:pPr>
        <w:tabs>
          <w:tab w:val="num" w:pos="2722"/>
        </w:tabs>
        <w:ind w:left="2724" w:hanging="284"/>
      </w:pPr>
      <w:rPr>
        <w:rFonts w:ascii="Courier New" w:hAnsi="Courier New" w:hint="default"/>
      </w:rPr>
    </w:lvl>
    <w:lvl w:ilvl="5">
      <w:start w:val="1"/>
      <w:numFmt w:val="bullet"/>
      <w:lvlText w:val=""/>
      <w:lvlJc w:val="left"/>
      <w:pPr>
        <w:tabs>
          <w:tab w:val="num" w:pos="3005"/>
        </w:tabs>
        <w:ind w:left="3005" w:hanging="281"/>
      </w:pPr>
      <w:rPr>
        <w:rFonts w:ascii="Symbol" w:hAnsi="Symbol" w:hint="default"/>
        <w:color w:val="272827" w:themeColor="text1"/>
      </w:rPr>
    </w:lvl>
    <w:lvl w:ilvl="6">
      <w:start w:val="1"/>
      <w:numFmt w:val="bullet"/>
      <w:lvlText w:val="–"/>
      <w:lvlJc w:val="left"/>
      <w:pPr>
        <w:tabs>
          <w:tab w:val="num" w:pos="3289"/>
        </w:tabs>
        <w:ind w:left="3289" w:hanging="284"/>
      </w:pPr>
      <w:rPr>
        <w:rFonts w:ascii="Arial" w:hAnsi="Arial" w:hint="default"/>
        <w:color w:val="auto"/>
      </w:rPr>
    </w:lvl>
    <w:lvl w:ilvl="7">
      <w:start w:val="1"/>
      <w:numFmt w:val="bullet"/>
      <w:lvlText w:val=""/>
      <w:lvlJc w:val="left"/>
      <w:pPr>
        <w:tabs>
          <w:tab w:val="num" w:pos="3572"/>
        </w:tabs>
        <w:ind w:left="3572" w:hanging="283"/>
      </w:pPr>
      <w:rPr>
        <w:rFonts w:ascii="Wingdings" w:hAnsi="Wingdings" w:hint="default"/>
      </w:rPr>
    </w:lvl>
    <w:lvl w:ilvl="8">
      <w:start w:val="1"/>
      <w:numFmt w:val="bullet"/>
      <w:lvlText w:val="–"/>
      <w:lvlJc w:val="left"/>
      <w:pPr>
        <w:tabs>
          <w:tab w:val="num" w:pos="3856"/>
        </w:tabs>
        <w:ind w:left="3856" w:hanging="284"/>
      </w:pPr>
      <w:rPr>
        <w:rFonts w:ascii="Arial" w:hAnsi="Arial" w:hint="default"/>
        <w:color w:val="auto"/>
      </w:rPr>
    </w:lvl>
  </w:abstractNum>
  <w:abstractNum w:abstractNumId="12" w15:restartNumberingAfterBreak="0">
    <w:nsid w:val="2DB37A80"/>
    <w:multiLevelType w:val="multilevel"/>
    <w:tmpl w:val="C958AF76"/>
    <w:styleLink w:val="Numeroituluettelo"/>
    <w:lvl w:ilvl="0">
      <w:start w:val="1"/>
      <w:numFmt w:val="decimal"/>
      <w:pStyle w:val="Numeroituluettelo0"/>
      <w:lvlText w:val="%1"/>
      <w:lvlJc w:val="left"/>
      <w:pPr>
        <w:tabs>
          <w:tab w:val="num" w:pos="1304"/>
        </w:tabs>
        <w:ind w:left="1588" w:hanging="284"/>
      </w:pPr>
      <w:rPr>
        <w:rFonts w:hint="default"/>
      </w:rPr>
    </w:lvl>
    <w:lvl w:ilvl="1">
      <w:start w:val="1"/>
      <w:numFmt w:val="bullet"/>
      <w:lvlText w:val=""/>
      <w:lvlJc w:val="left"/>
      <w:pPr>
        <w:tabs>
          <w:tab w:val="num" w:pos="1588"/>
        </w:tabs>
        <w:ind w:left="1872" w:hanging="284"/>
      </w:pPr>
      <w:rPr>
        <w:rFonts w:ascii="Symbol" w:hAnsi="Symbol" w:hint="default"/>
        <w:color w:val="002E5F" w:themeColor="text2"/>
      </w:rPr>
    </w:lvl>
    <w:lvl w:ilvl="2">
      <w:start w:val="1"/>
      <w:numFmt w:val="bullet"/>
      <w:lvlText w:val="–"/>
      <w:lvlJc w:val="left"/>
      <w:pPr>
        <w:tabs>
          <w:tab w:val="num" w:pos="1872"/>
        </w:tabs>
        <w:ind w:left="2156" w:hanging="284"/>
      </w:pPr>
      <w:rPr>
        <w:rFonts w:ascii="Arial" w:hAnsi="Arial" w:hint="default"/>
        <w:color w:val="auto"/>
      </w:rPr>
    </w:lvl>
    <w:lvl w:ilvl="3">
      <w:start w:val="1"/>
      <w:numFmt w:val="bullet"/>
      <w:lvlText w:val=""/>
      <w:lvlJc w:val="left"/>
      <w:pPr>
        <w:tabs>
          <w:tab w:val="num" w:pos="2156"/>
        </w:tabs>
        <w:ind w:left="2440" w:hanging="284"/>
      </w:pPr>
      <w:rPr>
        <w:rFonts w:ascii="Wingdings" w:hAnsi="Wingdings" w:hint="default"/>
        <w:color w:val="auto"/>
      </w:rPr>
    </w:lvl>
    <w:lvl w:ilvl="4">
      <w:start w:val="1"/>
      <w:numFmt w:val="bullet"/>
      <w:lvlText w:val="–"/>
      <w:lvlJc w:val="left"/>
      <w:pPr>
        <w:tabs>
          <w:tab w:val="num" w:pos="2440"/>
        </w:tabs>
        <w:ind w:left="2724" w:hanging="284"/>
      </w:pPr>
      <w:rPr>
        <w:rFonts w:ascii="Arial" w:hAnsi="Arial" w:hint="default"/>
        <w:color w:val="auto"/>
      </w:rPr>
    </w:lvl>
    <w:lvl w:ilvl="5">
      <w:start w:val="1"/>
      <w:numFmt w:val="bullet"/>
      <w:lvlText w:val="o"/>
      <w:lvlJc w:val="left"/>
      <w:pPr>
        <w:tabs>
          <w:tab w:val="num" w:pos="2724"/>
        </w:tabs>
        <w:ind w:left="3008" w:hanging="284"/>
      </w:pPr>
      <w:rPr>
        <w:rFonts w:ascii="Courier New" w:hAnsi="Courier New" w:hint="default"/>
      </w:rPr>
    </w:lvl>
    <w:lvl w:ilvl="6">
      <w:start w:val="1"/>
      <w:numFmt w:val="bullet"/>
      <w:lvlText w:val=""/>
      <w:lvlJc w:val="left"/>
      <w:pPr>
        <w:tabs>
          <w:tab w:val="num" w:pos="3008"/>
        </w:tabs>
        <w:ind w:left="3292" w:hanging="284"/>
      </w:pPr>
      <w:rPr>
        <w:rFonts w:ascii="Symbol" w:hAnsi="Symbol" w:hint="default"/>
        <w:color w:val="002E5F" w:themeColor="text2"/>
      </w:rPr>
    </w:lvl>
    <w:lvl w:ilvl="7">
      <w:start w:val="1"/>
      <w:numFmt w:val="bullet"/>
      <w:lvlText w:val="–"/>
      <w:lvlJc w:val="left"/>
      <w:pPr>
        <w:tabs>
          <w:tab w:val="num" w:pos="3292"/>
        </w:tabs>
        <w:ind w:left="3576" w:hanging="284"/>
      </w:pPr>
      <w:rPr>
        <w:rFonts w:ascii="Arial" w:hAnsi="Arial" w:hint="default"/>
        <w:color w:val="auto"/>
      </w:rPr>
    </w:lvl>
    <w:lvl w:ilvl="8">
      <w:start w:val="1"/>
      <w:numFmt w:val="bullet"/>
      <w:lvlText w:val=""/>
      <w:lvlJc w:val="left"/>
      <w:pPr>
        <w:tabs>
          <w:tab w:val="num" w:pos="3576"/>
        </w:tabs>
        <w:ind w:left="3860" w:hanging="284"/>
      </w:pPr>
      <w:rPr>
        <w:rFonts w:ascii="Wingdings" w:hAnsi="Wingdings" w:hint="default"/>
        <w:color w:val="auto"/>
      </w:rPr>
    </w:lvl>
  </w:abstractNum>
  <w:abstractNum w:abstractNumId="13" w15:restartNumberingAfterBreak="0">
    <w:nsid w:val="459D63D7"/>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6074E1"/>
    <w:multiLevelType w:val="multilevel"/>
    <w:tmpl w:val="C958AF76"/>
    <w:numStyleLink w:val="Numeroituluettelo"/>
  </w:abstractNum>
  <w:abstractNum w:abstractNumId="15" w15:restartNumberingAfterBreak="0">
    <w:nsid w:val="567177FB"/>
    <w:multiLevelType w:val="multilevel"/>
    <w:tmpl w:val="08E22AE2"/>
    <w:numStyleLink w:val="luettelomerkit"/>
  </w:abstractNum>
  <w:abstractNum w:abstractNumId="16"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17" w15:restartNumberingAfterBreak="0">
    <w:nsid w:val="65BF13CF"/>
    <w:multiLevelType w:val="multilevel"/>
    <w:tmpl w:val="4F6C5108"/>
    <w:numStyleLink w:val="Otsikkonumerointi"/>
  </w:abstractNum>
  <w:abstractNum w:abstractNumId="18" w15:restartNumberingAfterBreak="0">
    <w:nsid w:val="6F6C434E"/>
    <w:multiLevelType w:val="multilevel"/>
    <w:tmpl w:val="4F6C5108"/>
    <w:numStyleLink w:val="Otsikkonumerointi"/>
  </w:abstractNum>
  <w:num w:numId="1">
    <w:abstractNumId w:val="9"/>
  </w:num>
  <w:num w:numId="2">
    <w:abstractNumId w:val="8"/>
  </w:num>
  <w:num w:numId="3">
    <w:abstractNumId w:val="11"/>
  </w:num>
  <w:num w:numId="4">
    <w:abstractNumId w:val="12"/>
  </w:num>
  <w:num w:numId="5">
    <w:abstractNumId w:val="15"/>
  </w:num>
  <w:num w:numId="6">
    <w:abstractNumId w:val="14"/>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3"/>
  </w:num>
  <w:num w:numId="18">
    <w:abstractNumId w:val="16"/>
  </w:num>
  <w:num w:numId="19">
    <w:abstractNumId w:val="1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8E"/>
    <w:rsid w:val="00013631"/>
    <w:rsid w:val="00023D48"/>
    <w:rsid w:val="00046FFA"/>
    <w:rsid w:val="00047062"/>
    <w:rsid w:val="000665C8"/>
    <w:rsid w:val="000721DC"/>
    <w:rsid w:val="0008376B"/>
    <w:rsid w:val="000A3212"/>
    <w:rsid w:val="000B4C6B"/>
    <w:rsid w:val="000C15E4"/>
    <w:rsid w:val="000D3F8D"/>
    <w:rsid w:val="000D7C09"/>
    <w:rsid w:val="000E1D7C"/>
    <w:rsid w:val="000F26D5"/>
    <w:rsid w:val="001146FD"/>
    <w:rsid w:val="00134843"/>
    <w:rsid w:val="001502E8"/>
    <w:rsid w:val="001603B7"/>
    <w:rsid w:val="0016140B"/>
    <w:rsid w:val="00190FC9"/>
    <w:rsid w:val="001F2C34"/>
    <w:rsid w:val="00201377"/>
    <w:rsid w:val="002060C7"/>
    <w:rsid w:val="00206200"/>
    <w:rsid w:val="0021037B"/>
    <w:rsid w:val="00210797"/>
    <w:rsid w:val="00210E9D"/>
    <w:rsid w:val="00212231"/>
    <w:rsid w:val="002279A3"/>
    <w:rsid w:val="00231608"/>
    <w:rsid w:val="002506C3"/>
    <w:rsid w:val="00250893"/>
    <w:rsid w:val="0025496A"/>
    <w:rsid w:val="002613E2"/>
    <w:rsid w:val="00276410"/>
    <w:rsid w:val="00276473"/>
    <w:rsid w:val="00285C76"/>
    <w:rsid w:val="00296910"/>
    <w:rsid w:val="002C2D38"/>
    <w:rsid w:val="002D29BB"/>
    <w:rsid w:val="002D6171"/>
    <w:rsid w:val="002E140E"/>
    <w:rsid w:val="002E2788"/>
    <w:rsid w:val="002E4C3D"/>
    <w:rsid w:val="002E5BC1"/>
    <w:rsid w:val="00306F59"/>
    <w:rsid w:val="00316801"/>
    <w:rsid w:val="00354C7B"/>
    <w:rsid w:val="003568EC"/>
    <w:rsid w:val="003704C0"/>
    <w:rsid w:val="003751DC"/>
    <w:rsid w:val="00384637"/>
    <w:rsid w:val="003F018A"/>
    <w:rsid w:val="004042FE"/>
    <w:rsid w:val="0044440B"/>
    <w:rsid w:val="0048070B"/>
    <w:rsid w:val="004B4921"/>
    <w:rsid w:val="004B5D3B"/>
    <w:rsid w:val="004C2D0A"/>
    <w:rsid w:val="004C7F00"/>
    <w:rsid w:val="004D5EDC"/>
    <w:rsid w:val="004E1241"/>
    <w:rsid w:val="004F2382"/>
    <w:rsid w:val="004F7C32"/>
    <w:rsid w:val="00516C5D"/>
    <w:rsid w:val="005263A4"/>
    <w:rsid w:val="0053086C"/>
    <w:rsid w:val="00533618"/>
    <w:rsid w:val="00546AA8"/>
    <w:rsid w:val="005819F2"/>
    <w:rsid w:val="005E1301"/>
    <w:rsid w:val="005F6C2F"/>
    <w:rsid w:val="00602A1C"/>
    <w:rsid w:val="0060548E"/>
    <w:rsid w:val="00621FBF"/>
    <w:rsid w:val="006B21E0"/>
    <w:rsid w:val="006B50DC"/>
    <w:rsid w:val="006D32F0"/>
    <w:rsid w:val="006D39A0"/>
    <w:rsid w:val="007110A5"/>
    <w:rsid w:val="00713656"/>
    <w:rsid w:val="00715DF3"/>
    <w:rsid w:val="0072017C"/>
    <w:rsid w:val="007212F2"/>
    <w:rsid w:val="00723815"/>
    <w:rsid w:val="00734C20"/>
    <w:rsid w:val="0077111A"/>
    <w:rsid w:val="007769B9"/>
    <w:rsid w:val="00786343"/>
    <w:rsid w:val="00786565"/>
    <w:rsid w:val="00790044"/>
    <w:rsid w:val="007B2752"/>
    <w:rsid w:val="007D7CC5"/>
    <w:rsid w:val="007F52CC"/>
    <w:rsid w:val="008032E3"/>
    <w:rsid w:val="00806812"/>
    <w:rsid w:val="008107A8"/>
    <w:rsid w:val="00820052"/>
    <w:rsid w:val="0082768E"/>
    <w:rsid w:val="00846233"/>
    <w:rsid w:val="00865390"/>
    <w:rsid w:val="00871DD7"/>
    <w:rsid w:val="00874B06"/>
    <w:rsid w:val="00877B0B"/>
    <w:rsid w:val="00882029"/>
    <w:rsid w:val="008A3CE0"/>
    <w:rsid w:val="00912C0B"/>
    <w:rsid w:val="00926484"/>
    <w:rsid w:val="00932405"/>
    <w:rsid w:val="0093532D"/>
    <w:rsid w:val="00937E54"/>
    <w:rsid w:val="00953F55"/>
    <w:rsid w:val="00962B9E"/>
    <w:rsid w:val="00973641"/>
    <w:rsid w:val="00981F85"/>
    <w:rsid w:val="009824B0"/>
    <w:rsid w:val="00990626"/>
    <w:rsid w:val="009C7151"/>
    <w:rsid w:val="009D14A6"/>
    <w:rsid w:val="009E2C38"/>
    <w:rsid w:val="00A016E7"/>
    <w:rsid w:val="00A13207"/>
    <w:rsid w:val="00A2539F"/>
    <w:rsid w:val="00A279C1"/>
    <w:rsid w:val="00A33B90"/>
    <w:rsid w:val="00A34246"/>
    <w:rsid w:val="00A36F2C"/>
    <w:rsid w:val="00A542B3"/>
    <w:rsid w:val="00A60A1C"/>
    <w:rsid w:val="00A9623A"/>
    <w:rsid w:val="00AA4157"/>
    <w:rsid w:val="00AB2D08"/>
    <w:rsid w:val="00AB610B"/>
    <w:rsid w:val="00AC31CF"/>
    <w:rsid w:val="00AC7961"/>
    <w:rsid w:val="00AD2DE9"/>
    <w:rsid w:val="00AD6184"/>
    <w:rsid w:val="00AD727C"/>
    <w:rsid w:val="00AE2503"/>
    <w:rsid w:val="00B170DD"/>
    <w:rsid w:val="00B17366"/>
    <w:rsid w:val="00B32576"/>
    <w:rsid w:val="00B84BBF"/>
    <w:rsid w:val="00B86A85"/>
    <w:rsid w:val="00BB3F2C"/>
    <w:rsid w:val="00BB7DC1"/>
    <w:rsid w:val="00BD1107"/>
    <w:rsid w:val="00BE181B"/>
    <w:rsid w:val="00BE5CD8"/>
    <w:rsid w:val="00C12D9F"/>
    <w:rsid w:val="00C26D46"/>
    <w:rsid w:val="00C456F5"/>
    <w:rsid w:val="00C46E00"/>
    <w:rsid w:val="00C51B73"/>
    <w:rsid w:val="00C579AA"/>
    <w:rsid w:val="00C773E1"/>
    <w:rsid w:val="00CB3F96"/>
    <w:rsid w:val="00CC3254"/>
    <w:rsid w:val="00CD33FF"/>
    <w:rsid w:val="00CE37FE"/>
    <w:rsid w:val="00CE5D05"/>
    <w:rsid w:val="00D07B69"/>
    <w:rsid w:val="00D23537"/>
    <w:rsid w:val="00D330DB"/>
    <w:rsid w:val="00D41B0E"/>
    <w:rsid w:val="00D457A4"/>
    <w:rsid w:val="00D63279"/>
    <w:rsid w:val="00D74929"/>
    <w:rsid w:val="00D8787D"/>
    <w:rsid w:val="00DA737C"/>
    <w:rsid w:val="00DC76FA"/>
    <w:rsid w:val="00DE230A"/>
    <w:rsid w:val="00DF2223"/>
    <w:rsid w:val="00E0186E"/>
    <w:rsid w:val="00E43590"/>
    <w:rsid w:val="00E436E7"/>
    <w:rsid w:val="00E455BB"/>
    <w:rsid w:val="00E6153F"/>
    <w:rsid w:val="00E65E3E"/>
    <w:rsid w:val="00E67CE6"/>
    <w:rsid w:val="00E702E1"/>
    <w:rsid w:val="00E70ADC"/>
    <w:rsid w:val="00E80488"/>
    <w:rsid w:val="00E8068E"/>
    <w:rsid w:val="00EB56A3"/>
    <w:rsid w:val="00EC0B41"/>
    <w:rsid w:val="00EC1ABA"/>
    <w:rsid w:val="00EE11FB"/>
    <w:rsid w:val="00EE1F38"/>
    <w:rsid w:val="00EF0A29"/>
    <w:rsid w:val="00EF2568"/>
    <w:rsid w:val="00F218E4"/>
    <w:rsid w:val="00F23EAD"/>
    <w:rsid w:val="00F35713"/>
    <w:rsid w:val="00F3674D"/>
    <w:rsid w:val="00F41AB2"/>
    <w:rsid w:val="00F76274"/>
    <w:rsid w:val="00FA1AB0"/>
    <w:rsid w:val="00FA1FD8"/>
    <w:rsid w:val="00FB11A0"/>
    <w:rsid w:val="00FB11A9"/>
    <w:rsid w:val="00FB6698"/>
    <w:rsid w:val="00FD1320"/>
    <w:rsid w:val="00FE17B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32634"/>
  <w15:docId w15:val="{8E5A7826-F4F2-4E49-B3BA-E63B80E5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E8068E"/>
  </w:style>
  <w:style w:type="paragraph" w:styleId="Otsikko1">
    <w:name w:val="heading 1"/>
    <w:basedOn w:val="Normaali"/>
    <w:next w:val="Leipteksti"/>
    <w:link w:val="Otsikko1Char"/>
    <w:uiPriority w:val="9"/>
    <w:qFormat/>
    <w:rsid w:val="00F23EAD"/>
    <w:pPr>
      <w:keepNext/>
      <w:keepLines/>
      <w:numPr>
        <w:numId w:val="21"/>
      </w:numPr>
      <w:spacing w:after="280"/>
      <w:outlineLvl w:val="0"/>
    </w:pPr>
    <w:rPr>
      <w:rFonts w:asciiTheme="majorHAnsi" w:eastAsiaTheme="majorEastAsia" w:hAnsiTheme="majorHAnsi" w:cstheme="majorHAnsi"/>
      <w:b/>
      <w:bCs/>
      <w:sz w:val="32"/>
      <w:szCs w:val="28"/>
    </w:rPr>
  </w:style>
  <w:style w:type="paragraph" w:styleId="Otsikko2">
    <w:name w:val="heading 2"/>
    <w:basedOn w:val="Normaali"/>
    <w:next w:val="Leipteksti"/>
    <w:link w:val="Otsikko2Char"/>
    <w:uiPriority w:val="9"/>
    <w:unhideWhenUsed/>
    <w:qFormat/>
    <w:rsid w:val="00F23EAD"/>
    <w:pPr>
      <w:keepNext/>
      <w:keepLines/>
      <w:numPr>
        <w:ilvl w:val="1"/>
        <w:numId w:val="21"/>
      </w:numPr>
      <w:spacing w:after="240"/>
      <w:outlineLvl w:val="1"/>
    </w:pPr>
    <w:rPr>
      <w:rFonts w:asciiTheme="majorHAnsi" w:eastAsiaTheme="majorEastAsia" w:hAnsiTheme="majorHAnsi" w:cstheme="majorHAnsi"/>
      <w:b/>
      <w:bCs/>
      <w:sz w:val="30"/>
      <w:szCs w:val="26"/>
    </w:rPr>
  </w:style>
  <w:style w:type="paragraph" w:styleId="Otsikko3">
    <w:name w:val="heading 3"/>
    <w:basedOn w:val="Normaali"/>
    <w:next w:val="Leipteksti"/>
    <w:link w:val="Otsikko3Char"/>
    <w:uiPriority w:val="9"/>
    <w:unhideWhenUsed/>
    <w:qFormat/>
    <w:rsid w:val="00F23EAD"/>
    <w:pPr>
      <w:keepNext/>
      <w:keepLines/>
      <w:numPr>
        <w:ilvl w:val="2"/>
        <w:numId w:val="21"/>
      </w:numPr>
      <w:spacing w:after="280"/>
      <w:outlineLvl w:val="2"/>
    </w:pPr>
    <w:rPr>
      <w:rFonts w:asciiTheme="majorHAnsi" w:eastAsiaTheme="majorEastAsia" w:hAnsiTheme="majorHAnsi" w:cstheme="majorBidi"/>
      <w:b/>
      <w:bCs/>
      <w:sz w:val="26"/>
    </w:rPr>
  </w:style>
  <w:style w:type="paragraph" w:styleId="Otsikko4">
    <w:name w:val="heading 4"/>
    <w:basedOn w:val="Normaali"/>
    <w:next w:val="Leipteksti"/>
    <w:link w:val="Otsikko4Char"/>
    <w:uiPriority w:val="9"/>
    <w:rsid w:val="00F23EAD"/>
    <w:pPr>
      <w:keepNext/>
      <w:keepLines/>
      <w:numPr>
        <w:ilvl w:val="3"/>
        <w:numId w:val="21"/>
      </w:numPr>
      <w:spacing w:after="280"/>
      <w:outlineLvl w:val="3"/>
    </w:pPr>
    <w:rPr>
      <w:rFonts w:asciiTheme="majorHAnsi" w:eastAsiaTheme="majorEastAsia" w:hAnsiTheme="majorHAnsi" w:cstheme="majorBidi"/>
      <w:b/>
      <w:bCs/>
      <w:iCs/>
      <w:sz w:val="24"/>
    </w:rPr>
  </w:style>
  <w:style w:type="paragraph" w:styleId="Otsikko5">
    <w:name w:val="heading 5"/>
    <w:basedOn w:val="Normaali"/>
    <w:next w:val="Leipteksti"/>
    <w:link w:val="Otsikko5Char"/>
    <w:uiPriority w:val="9"/>
    <w:rsid w:val="00F23EAD"/>
    <w:pPr>
      <w:keepNext/>
      <w:keepLines/>
      <w:numPr>
        <w:ilvl w:val="4"/>
        <w:numId w:val="21"/>
      </w:numPr>
      <w:spacing w:after="280"/>
      <w:outlineLvl w:val="4"/>
    </w:pPr>
    <w:rPr>
      <w:rFonts w:asciiTheme="majorHAnsi" w:eastAsiaTheme="majorEastAsia" w:hAnsiTheme="majorHAnsi" w:cstheme="majorBidi"/>
      <w:b/>
      <w:sz w:val="24"/>
    </w:rPr>
  </w:style>
  <w:style w:type="paragraph" w:styleId="Otsikko6">
    <w:name w:val="heading 6"/>
    <w:basedOn w:val="Normaali"/>
    <w:next w:val="Leipteksti"/>
    <w:link w:val="Otsikko6Char"/>
    <w:uiPriority w:val="9"/>
    <w:rsid w:val="00F23EAD"/>
    <w:pPr>
      <w:keepNext/>
      <w:keepLines/>
      <w:numPr>
        <w:ilvl w:val="5"/>
        <w:numId w:val="21"/>
      </w:numPr>
      <w:spacing w:after="280"/>
      <w:outlineLvl w:val="5"/>
    </w:pPr>
    <w:rPr>
      <w:rFonts w:asciiTheme="majorHAnsi" w:eastAsiaTheme="majorEastAsia" w:hAnsiTheme="majorHAnsi" w:cstheme="majorBidi"/>
      <w:b/>
      <w:iCs/>
      <w:sz w:val="24"/>
    </w:rPr>
  </w:style>
  <w:style w:type="paragraph" w:styleId="Otsikko7">
    <w:name w:val="heading 7"/>
    <w:basedOn w:val="Normaali"/>
    <w:next w:val="Leipteksti"/>
    <w:link w:val="Otsikko7Char"/>
    <w:uiPriority w:val="9"/>
    <w:rsid w:val="00F23EAD"/>
    <w:pPr>
      <w:keepNext/>
      <w:keepLines/>
      <w:numPr>
        <w:ilvl w:val="6"/>
        <w:numId w:val="21"/>
      </w:numPr>
      <w:spacing w:after="280"/>
      <w:outlineLvl w:val="6"/>
    </w:pPr>
    <w:rPr>
      <w:rFonts w:asciiTheme="majorHAnsi" w:eastAsiaTheme="majorEastAsia" w:hAnsiTheme="majorHAnsi" w:cstheme="majorBidi"/>
      <w:b/>
      <w:iCs/>
      <w:sz w:val="24"/>
    </w:rPr>
  </w:style>
  <w:style w:type="paragraph" w:styleId="Otsikko8">
    <w:name w:val="heading 8"/>
    <w:basedOn w:val="Normaali"/>
    <w:next w:val="Leipteksti"/>
    <w:link w:val="Otsikko8Char"/>
    <w:uiPriority w:val="9"/>
    <w:rsid w:val="00F23EAD"/>
    <w:pPr>
      <w:keepNext/>
      <w:keepLines/>
      <w:numPr>
        <w:ilvl w:val="7"/>
        <w:numId w:val="21"/>
      </w:numPr>
      <w:spacing w:after="280"/>
      <w:outlineLvl w:val="7"/>
    </w:pPr>
    <w:rPr>
      <w:rFonts w:asciiTheme="majorHAnsi" w:eastAsiaTheme="majorEastAsia" w:hAnsiTheme="majorHAnsi" w:cstheme="majorBidi"/>
      <w:b/>
      <w:sz w:val="24"/>
      <w:szCs w:val="20"/>
    </w:rPr>
  </w:style>
  <w:style w:type="paragraph" w:styleId="Otsikko9">
    <w:name w:val="heading 9"/>
    <w:basedOn w:val="Normaali"/>
    <w:next w:val="Leipteksti"/>
    <w:link w:val="Otsikko9Char"/>
    <w:uiPriority w:val="9"/>
    <w:rsid w:val="00F23EAD"/>
    <w:pPr>
      <w:keepNext/>
      <w:keepLines/>
      <w:numPr>
        <w:ilvl w:val="8"/>
        <w:numId w:val="21"/>
      </w:numPr>
      <w:spacing w:after="280"/>
      <w:outlineLvl w:val="8"/>
    </w:pPr>
    <w:rPr>
      <w:rFonts w:asciiTheme="majorHAnsi" w:eastAsiaTheme="majorEastAsia" w:hAnsiTheme="majorHAnsi" w:cstheme="majorBidi"/>
      <w:b/>
      <w:iCs/>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E1F38"/>
    <w:pPr>
      <w:ind w:left="1304"/>
    </w:pPr>
  </w:style>
  <w:style w:type="paragraph" w:styleId="Otsikko">
    <w:name w:val="Title"/>
    <w:basedOn w:val="Normaali"/>
    <w:next w:val="Leipteksti"/>
    <w:link w:val="OtsikkoChar"/>
    <w:uiPriority w:val="8"/>
    <w:qFormat/>
    <w:rsid w:val="003751DC"/>
    <w:pPr>
      <w:spacing w:after="280"/>
      <w:contextualSpacing/>
    </w:pPr>
    <w:rPr>
      <w:rFonts w:asciiTheme="majorHAnsi" w:eastAsiaTheme="majorEastAsia" w:hAnsiTheme="majorHAnsi" w:cstheme="majorHAnsi"/>
      <w:b/>
      <w:kern w:val="28"/>
      <w:sz w:val="36"/>
      <w:szCs w:val="52"/>
    </w:rPr>
  </w:style>
  <w:style w:type="character" w:customStyle="1" w:styleId="OtsikkoChar">
    <w:name w:val="Otsikko Char"/>
    <w:basedOn w:val="Kappaleenoletusfontti"/>
    <w:link w:val="Otsikko"/>
    <w:uiPriority w:val="8"/>
    <w:rsid w:val="003751DC"/>
    <w:rPr>
      <w:rFonts w:asciiTheme="majorHAnsi" w:eastAsiaTheme="majorEastAsia" w:hAnsiTheme="majorHAnsi" w:cstheme="majorHAnsi"/>
      <w:b/>
      <w:kern w:val="28"/>
      <w:sz w:val="36"/>
      <w:szCs w:val="52"/>
    </w:rPr>
  </w:style>
  <w:style w:type="character" w:customStyle="1" w:styleId="Otsikko1Char">
    <w:name w:val="Otsikko 1 Char"/>
    <w:basedOn w:val="Kappaleenoletusfontti"/>
    <w:link w:val="Otsikko1"/>
    <w:uiPriority w:val="9"/>
    <w:rsid w:val="00882029"/>
    <w:rPr>
      <w:rFonts w:asciiTheme="majorHAnsi" w:eastAsiaTheme="majorEastAsia" w:hAnsiTheme="majorHAnsi" w:cstheme="majorHAnsi"/>
      <w:b/>
      <w:bCs/>
      <w:sz w:val="32"/>
      <w:szCs w:val="28"/>
    </w:rPr>
  </w:style>
  <w:style w:type="character" w:customStyle="1" w:styleId="Otsikko2Char">
    <w:name w:val="Otsikko 2 Char"/>
    <w:basedOn w:val="Kappaleenoletusfontti"/>
    <w:link w:val="Otsikko2"/>
    <w:uiPriority w:val="9"/>
    <w:rsid w:val="00882029"/>
    <w:rPr>
      <w:rFonts w:asciiTheme="majorHAnsi" w:eastAsiaTheme="majorEastAsia" w:hAnsiTheme="majorHAnsi" w:cstheme="majorHAnsi"/>
      <w:b/>
      <w:bCs/>
      <w:sz w:val="30"/>
      <w:szCs w:val="26"/>
    </w:rPr>
  </w:style>
  <w:style w:type="character" w:customStyle="1" w:styleId="Otsikko3Char">
    <w:name w:val="Otsikko 3 Char"/>
    <w:basedOn w:val="Kappaleenoletusfontti"/>
    <w:link w:val="Otsikko3"/>
    <w:uiPriority w:val="9"/>
    <w:rsid w:val="00882029"/>
    <w:rPr>
      <w:rFonts w:asciiTheme="majorHAnsi" w:eastAsiaTheme="majorEastAsia" w:hAnsiTheme="majorHAnsi" w:cstheme="majorBidi"/>
      <w:b/>
      <w:bCs/>
      <w:sz w:val="26"/>
    </w:rPr>
  </w:style>
  <w:style w:type="character" w:customStyle="1" w:styleId="Otsikko4Char">
    <w:name w:val="Otsikko 4 Char"/>
    <w:basedOn w:val="Kappaleenoletusfontti"/>
    <w:link w:val="Otsikko4"/>
    <w:uiPriority w:val="9"/>
    <w:rsid w:val="00882029"/>
    <w:rPr>
      <w:rFonts w:asciiTheme="majorHAnsi" w:eastAsiaTheme="majorEastAsia" w:hAnsiTheme="majorHAnsi" w:cstheme="majorBidi"/>
      <w:b/>
      <w:bCs/>
      <w:iCs/>
      <w:sz w:val="24"/>
    </w:rPr>
  </w:style>
  <w:style w:type="character" w:customStyle="1" w:styleId="Otsikko5Char">
    <w:name w:val="Otsikko 5 Char"/>
    <w:basedOn w:val="Kappaleenoletusfontti"/>
    <w:link w:val="Otsikko5"/>
    <w:uiPriority w:val="9"/>
    <w:rsid w:val="00882029"/>
    <w:rPr>
      <w:rFonts w:asciiTheme="majorHAnsi" w:eastAsiaTheme="majorEastAsia" w:hAnsiTheme="majorHAnsi" w:cstheme="majorBidi"/>
      <w:b/>
      <w:sz w:val="24"/>
    </w:rPr>
  </w:style>
  <w:style w:type="character" w:customStyle="1" w:styleId="Otsikko6Char">
    <w:name w:val="Otsikko 6 Char"/>
    <w:basedOn w:val="Kappaleenoletusfontti"/>
    <w:link w:val="Otsikko6"/>
    <w:uiPriority w:val="9"/>
    <w:rsid w:val="00882029"/>
    <w:rPr>
      <w:rFonts w:asciiTheme="majorHAnsi" w:eastAsiaTheme="majorEastAsia" w:hAnsiTheme="majorHAnsi" w:cstheme="majorBidi"/>
      <w:b/>
      <w:iCs/>
      <w:sz w:val="24"/>
    </w:rPr>
  </w:style>
  <w:style w:type="character" w:customStyle="1" w:styleId="Otsikko7Char">
    <w:name w:val="Otsikko 7 Char"/>
    <w:basedOn w:val="Kappaleenoletusfontti"/>
    <w:link w:val="Otsikko7"/>
    <w:uiPriority w:val="9"/>
    <w:rsid w:val="00882029"/>
    <w:rPr>
      <w:rFonts w:asciiTheme="majorHAnsi" w:eastAsiaTheme="majorEastAsia" w:hAnsiTheme="majorHAnsi" w:cstheme="majorBidi"/>
      <w:b/>
      <w:iCs/>
      <w:sz w:val="24"/>
    </w:rPr>
  </w:style>
  <w:style w:type="character" w:customStyle="1" w:styleId="Otsikko8Char">
    <w:name w:val="Otsikko 8 Char"/>
    <w:basedOn w:val="Kappaleenoletusfontti"/>
    <w:link w:val="Otsikko8"/>
    <w:uiPriority w:val="9"/>
    <w:rsid w:val="00882029"/>
    <w:rPr>
      <w:rFonts w:asciiTheme="majorHAnsi" w:eastAsiaTheme="majorEastAsia" w:hAnsiTheme="majorHAnsi" w:cstheme="majorBidi"/>
      <w:b/>
      <w:sz w:val="24"/>
      <w:szCs w:val="20"/>
    </w:rPr>
  </w:style>
  <w:style w:type="character" w:customStyle="1" w:styleId="Otsikko9Char">
    <w:name w:val="Otsikko 9 Char"/>
    <w:basedOn w:val="Kappaleenoletusfontti"/>
    <w:link w:val="Otsikko9"/>
    <w:uiPriority w:val="9"/>
    <w:rsid w:val="00F23EAD"/>
    <w:rPr>
      <w:rFonts w:asciiTheme="majorHAnsi" w:eastAsiaTheme="majorEastAsia" w:hAnsiTheme="majorHAnsi" w:cstheme="majorBidi"/>
      <w:b/>
      <w:iCs/>
      <w:sz w:val="24"/>
      <w:szCs w:val="20"/>
    </w:rPr>
  </w:style>
  <w:style w:type="paragraph" w:styleId="Leipteksti">
    <w:name w:val="Body Text"/>
    <w:basedOn w:val="Normaali"/>
    <w:link w:val="LeiptekstiChar"/>
    <w:qFormat/>
    <w:rsid w:val="00E80488"/>
    <w:pPr>
      <w:spacing w:after="220"/>
      <w:ind w:left="1304"/>
    </w:pPr>
  </w:style>
  <w:style w:type="character" w:customStyle="1" w:styleId="LeiptekstiChar">
    <w:name w:val="Leipäteksti Char"/>
    <w:basedOn w:val="Kappaleenoletusfontti"/>
    <w:link w:val="Leipteksti"/>
    <w:rsid w:val="00E80488"/>
  </w:style>
  <w:style w:type="numbering" w:customStyle="1" w:styleId="luettelomerkit">
    <w:name w:val="luettelomerkit"/>
    <w:uiPriority w:val="99"/>
    <w:rsid w:val="004C2D0A"/>
    <w:pPr>
      <w:numPr>
        <w:numId w:val="3"/>
      </w:numPr>
    </w:pPr>
  </w:style>
  <w:style w:type="numbering" w:customStyle="1" w:styleId="Numeroituluettelo">
    <w:name w:val="Numeroituluettelo"/>
    <w:uiPriority w:val="99"/>
    <w:rsid w:val="000B4C6B"/>
    <w:pPr>
      <w:numPr>
        <w:numId w:val="4"/>
      </w:numPr>
    </w:pPr>
  </w:style>
  <w:style w:type="paragraph" w:styleId="Merkittyluettelo">
    <w:name w:val="List Bullet"/>
    <w:basedOn w:val="Normaali"/>
    <w:uiPriority w:val="99"/>
    <w:qFormat/>
    <w:rsid w:val="00E80488"/>
    <w:pPr>
      <w:numPr>
        <w:numId w:val="15"/>
      </w:numPr>
      <w:contextualSpacing/>
    </w:pPr>
  </w:style>
  <w:style w:type="paragraph" w:styleId="Yltunniste">
    <w:name w:val="header"/>
    <w:basedOn w:val="Normaali"/>
    <w:link w:val="YltunnisteChar"/>
    <w:uiPriority w:val="99"/>
    <w:rsid w:val="00276473"/>
  </w:style>
  <w:style w:type="paragraph" w:styleId="Numeroituluettelo0">
    <w:name w:val="List Number"/>
    <w:basedOn w:val="Normaali"/>
    <w:uiPriority w:val="99"/>
    <w:qFormat/>
    <w:rsid w:val="00E80488"/>
    <w:pPr>
      <w:numPr>
        <w:numId w:val="16"/>
      </w:numPr>
      <w:contextualSpacing/>
    </w:pPr>
  </w:style>
  <w:style w:type="character" w:customStyle="1" w:styleId="YltunnisteChar">
    <w:name w:val="Ylätunniste Char"/>
    <w:basedOn w:val="Kappaleenoletusfontti"/>
    <w:link w:val="Yltunniste"/>
    <w:uiPriority w:val="99"/>
    <w:rsid w:val="00276473"/>
  </w:style>
  <w:style w:type="paragraph" w:styleId="Alatunniste">
    <w:name w:val="footer"/>
    <w:basedOn w:val="Normaali"/>
    <w:link w:val="AlatunnisteChar"/>
    <w:uiPriority w:val="99"/>
    <w:rsid w:val="00276473"/>
    <w:pPr>
      <w:tabs>
        <w:tab w:val="center" w:pos="4819"/>
        <w:tab w:val="right" w:pos="9638"/>
      </w:tabs>
    </w:pPr>
    <w:rPr>
      <w:sz w:val="16"/>
    </w:rPr>
  </w:style>
  <w:style w:type="character" w:customStyle="1" w:styleId="AlatunnisteChar">
    <w:name w:val="Alatunniste Char"/>
    <w:basedOn w:val="Kappaleenoletusfontti"/>
    <w:link w:val="Alatunniste"/>
    <w:uiPriority w:val="99"/>
    <w:rsid w:val="00276473"/>
    <w:rPr>
      <w:sz w:val="16"/>
    </w:rPr>
  </w:style>
  <w:style w:type="table" w:styleId="TaulukkoRuudukko">
    <w:name w:val="Table Grid"/>
    <w:basedOn w:val="Normaalitaulukko"/>
    <w:uiPriority w:val="39"/>
    <w:rsid w:val="0077111A"/>
    <w:tblPr>
      <w:tblBorders>
        <w:top w:val="single" w:sz="4" w:space="0" w:color="272827" w:themeColor="text1"/>
        <w:left w:val="single" w:sz="4" w:space="0" w:color="272827" w:themeColor="text1"/>
        <w:bottom w:val="single" w:sz="4" w:space="0" w:color="272827" w:themeColor="text1"/>
        <w:right w:val="single" w:sz="4" w:space="0" w:color="272827" w:themeColor="text1"/>
        <w:insideH w:val="single" w:sz="4" w:space="0" w:color="272827" w:themeColor="text1"/>
        <w:insideV w:val="single" w:sz="4" w:space="0" w:color="272827"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rsid w:val="003751DC"/>
    <w:pPr>
      <w:spacing w:after="280"/>
    </w:pPr>
    <w:rPr>
      <w:rFonts w:asciiTheme="majorHAnsi" w:eastAsiaTheme="majorEastAsia" w:hAnsiTheme="majorHAnsi" w:cstheme="majorHAnsi"/>
      <w:b/>
      <w:bCs/>
      <w:sz w:val="36"/>
      <w:szCs w:val="28"/>
    </w:rPr>
  </w:style>
  <w:style w:type="paragraph" w:styleId="Kuvaotsikko">
    <w:name w:val="caption"/>
    <w:basedOn w:val="Normaali"/>
    <w:next w:val="Normaali"/>
    <w:uiPriority w:val="35"/>
    <w:semiHidden/>
    <w:qFormat/>
    <w:rsid w:val="00354C7B"/>
    <w:pPr>
      <w:spacing w:after="200"/>
    </w:pPr>
    <w:rPr>
      <w:b/>
      <w:bCs/>
      <w:color w:val="002E5F"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18"/>
      </w:numPr>
    </w:pPr>
  </w:style>
  <w:style w:type="character" w:styleId="Hyperlinkki">
    <w:name w:val="Hyperlink"/>
    <w:basedOn w:val="Kappaleenoletusfontti"/>
    <w:uiPriority w:val="99"/>
    <w:unhideWhenUsed/>
    <w:rsid w:val="00EF2568"/>
    <w:rPr>
      <w:color w:val="002E5F" w:themeColor="hyperlink"/>
      <w:u w:val="single"/>
    </w:rPr>
  </w:style>
  <w:style w:type="character" w:styleId="Ratkaisematonmaininta">
    <w:name w:val="Unresolved Mention"/>
    <w:basedOn w:val="Kappaleenoletusfontti"/>
    <w:uiPriority w:val="99"/>
    <w:semiHidden/>
    <w:unhideWhenUsed/>
    <w:rsid w:val="00EF25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vrk.fi" TargetMode="External"/><Relationship Id="rId1" Type="http://schemas.openxmlformats.org/officeDocument/2006/relationships/hyperlink" Target="http://www.dvv.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499\AppData\Roaming\Microsoft\Templates\Suomi_fi\Per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F3B8850D6B4D2B90987837317730A2"/>
        <w:category>
          <w:name w:val="Yleiset"/>
          <w:gallery w:val="placeholder"/>
        </w:category>
        <w:types>
          <w:type w:val="bbPlcHdr"/>
        </w:types>
        <w:behaviors>
          <w:behavior w:val="content"/>
        </w:behaviors>
        <w:guid w:val="{BFD81CF2-C4CF-4882-8A32-2A25D906AF14}"/>
      </w:docPartPr>
      <w:docPartBody>
        <w:p w:rsidR="00A42B4C" w:rsidRDefault="00A42B4C">
          <w:pPr>
            <w:pStyle w:val="82F3B8850D6B4D2B90987837317730A2"/>
          </w:pPr>
          <w:r w:rsidRPr="00BC3729">
            <w:rPr>
              <w:rStyle w:val="Paikkamerkkiteksti"/>
            </w:rPr>
            <w:t>[</w:t>
          </w:r>
          <w:r>
            <w:rPr>
              <w:rStyle w:val="Paikkamerkkiteksti"/>
            </w:rPr>
            <w:t>Asiao</w:t>
          </w:r>
          <w:r w:rsidRPr="00BC3729">
            <w:rPr>
              <w:rStyle w:val="Paikkamerkkiteksti"/>
            </w:rPr>
            <w:t>tsikko]</w:t>
          </w:r>
        </w:p>
      </w:docPartBody>
    </w:docPart>
    <w:docPart>
      <w:docPartPr>
        <w:name w:val="10FAC3F9BBDC4399AA128986CFC51E92"/>
        <w:category>
          <w:name w:val="Yleiset"/>
          <w:gallery w:val="placeholder"/>
        </w:category>
        <w:types>
          <w:type w:val="bbPlcHdr"/>
        </w:types>
        <w:behaviors>
          <w:behavior w:val="content"/>
        </w:behaviors>
        <w:guid w:val="{CC7B3226-D28B-4787-815F-504D7FA336D3}"/>
      </w:docPartPr>
      <w:docPartBody>
        <w:p w:rsidR="00A42B4C" w:rsidRDefault="00A42B4C">
          <w:pPr>
            <w:pStyle w:val="10FAC3F9BBDC4399AA128986CFC51E92"/>
          </w:pPr>
          <w:r>
            <w:rPr>
              <w:rStyle w:val="Paikkamerkkiteksti"/>
            </w:rPr>
            <w:t>[Kirjoita teksti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4C"/>
    <w:rsid w:val="00A42B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82F3B8850D6B4D2B90987837317730A2">
    <w:name w:val="82F3B8850D6B4D2B90987837317730A2"/>
  </w:style>
  <w:style w:type="paragraph" w:customStyle="1" w:styleId="10FAC3F9BBDC4399AA128986CFC51E92">
    <w:name w:val="10FAC3F9BBDC4399AA128986CFC51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VRK FI">
  <a:themeElements>
    <a:clrScheme name="Suomi_fi">
      <a:dk1>
        <a:srgbClr val="272827"/>
      </a:dk1>
      <a:lt1>
        <a:srgbClr val="FFFFFF"/>
      </a:lt1>
      <a:dk2>
        <a:srgbClr val="002E5F"/>
      </a:dk2>
      <a:lt2>
        <a:srgbClr val="A5ACB0"/>
      </a:lt2>
      <a:accent1>
        <a:srgbClr val="002E5F"/>
      </a:accent1>
      <a:accent2>
        <a:srgbClr val="34B6E4"/>
      </a:accent2>
      <a:accent3>
        <a:srgbClr val="EA7125"/>
      </a:accent3>
      <a:accent4>
        <a:srgbClr val="8B2346"/>
      </a:accent4>
      <a:accent5>
        <a:srgbClr val="A5ACB0"/>
      </a:accent5>
      <a:accent6>
        <a:srgbClr val="E30450"/>
      </a:accent6>
      <a:hlink>
        <a:srgbClr val="002E5F"/>
      </a:hlink>
      <a:folHlink>
        <a:srgbClr val="34B6E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RK FI" id="{BCDB7A15-968F-4408-BB82-32689B96B828}" vid="{8E262BC8-D548-4159-8D34-050F1AD7368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721492-EAF4-486D-9A79-5A7F90D4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Perusasiakirja.dotx</Template>
  <TotalTime>0</TotalTime>
  <Pages>7</Pages>
  <Words>2435</Words>
  <Characters>19731</Characters>
  <Application>Microsoft Office Word</Application>
  <DocSecurity>0</DocSecurity>
  <Lines>164</Lines>
  <Paragraphs>44</Paragraphs>
  <ScaleCrop>false</ScaleCrop>
  <HeadingPairs>
    <vt:vector size="2" baseType="variant">
      <vt:variant>
        <vt:lpstr>Otsikko</vt:lpstr>
      </vt:variant>
      <vt:variant>
        <vt:i4>1</vt:i4>
      </vt:variant>
    </vt:vector>
  </HeadingPairs>
  <TitlesOfParts>
    <vt:vector size="1" baseType="lpstr">
      <vt:lpstr>Vieraana kansliapäällikkö Kirsi Varhila, sosiaali- ja terveysministeriö</vt:lpstr>
    </vt:vector>
  </TitlesOfParts>
  <Company>Väestörekisterikeskus</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Vieraana kansliapäällikkö Anita Lehikoinen, opetus- ja kulttuuriministeriö</dc:title>
  <dc:subject>Podcast-kausi, syksy 2019, jakso 6</dc:subject>
  <dc:creator>Railotie Päivi</dc:creator>
  <cp:lastModifiedBy>Railotie Päivi (VRK)</cp:lastModifiedBy>
  <cp:revision>2</cp:revision>
  <dcterms:created xsi:type="dcterms:W3CDTF">2019-12-28T15:40:00Z</dcterms:created>
  <dcterms:modified xsi:type="dcterms:W3CDTF">2019-12-28T15:40:00Z</dcterms:modified>
</cp:coreProperties>
</file>