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5659A" w14:textId="619E0057" w:rsidR="00795A60" w:rsidRPr="0005298F" w:rsidRDefault="00C057BE">
      <w:pPr>
        <w:rPr>
          <w:b/>
        </w:rPr>
      </w:pPr>
      <w:r w:rsidRPr="0005298F">
        <w:rPr>
          <w:b/>
        </w:rPr>
        <w:t>Mitä jo</w:t>
      </w:r>
      <w:r w:rsidR="00A2016D" w:rsidRPr="0005298F">
        <w:rPr>
          <w:b/>
        </w:rPr>
        <w:t xml:space="preserve">s </w:t>
      </w:r>
      <w:r w:rsidR="0005298F">
        <w:rPr>
          <w:b/>
        </w:rPr>
        <w:t xml:space="preserve">henkilö </w:t>
      </w:r>
      <w:r w:rsidR="00A2016D" w:rsidRPr="0005298F">
        <w:rPr>
          <w:b/>
        </w:rPr>
        <w:t>ei osaa käyttää Suomi.fi-</w:t>
      </w:r>
      <w:r w:rsidR="00BE0EC2">
        <w:rPr>
          <w:b/>
        </w:rPr>
        <w:t>verkkopalvelua</w:t>
      </w:r>
      <w:r w:rsidR="003A0DD3">
        <w:rPr>
          <w:b/>
        </w:rPr>
        <w:t>?</w:t>
      </w:r>
    </w:p>
    <w:p w14:paraId="72676C21" w14:textId="77777777" w:rsidR="0005298F" w:rsidRPr="0005298F" w:rsidRDefault="002E7611" w:rsidP="0005298F">
      <w:p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>
        <w:t xml:space="preserve">Suomi.fi-verkkopalvelun käytössä neuvoo </w:t>
      </w:r>
      <w:r w:rsidR="00A2016D" w:rsidRPr="0005298F">
        <w:t>Kansalaisneuvonta</w:t>
      </w:r>
      <w:r>
        <w:t xml:space="preserve">, joka </w:t>
      </w:r>
      <w:r w:rsidR="0005298F" w:rsidRPr="0005298F">
        <w:rPr>
          <w:rFonts w:eastAsia="Times New Roman" w:cs="Times New Roman"/>
          <w:lang w:eastAsia="fi-FI"/>
        </w:rPr>
        <w:t>on julkisen hallinnon neuvontapalvelu</w:t>
      </w:r>
      <w:r w:rsidR="003A0DD3">
        <w:rPr>
          <w:rFonts w:eastAsia="Times New Roman" w:cs="Times New Roman"/>
          <w:lang w:eastAsia="fi-FI"/>
        </w:rPr>
        <w:t xml:space="preserve">. Kansalaisneuvonta </w:t>
      </w:r>
      <w:r>
        <w:rPr>
          <w:rFonts w:eastAsia="Times New Roman" w:cs="Times New Roman"/>
          <w:lang w:eastAsia="fi-FI"/>
        </w:rPr>
        <w:t xml:space="preserve">auttaa sähköisten palveluiden käytössä, </w:t>
      </w:r>
      <w:r w:rsidR="0005298F" w:rsidRPr="0005298F">
        <w:rPr>
          <w:rFonts w:eastAsia="Times New Roman" w:cs="Times New Roman"/>
          <w:lang w:eastAsia="fi-FI"/>
        </w:rPr>
        <w:t>auttaa löytämään oikean viranomaisen tai viranomaisen sähköisen palvelun asiasi hoitami</w:t>
      </w:r>
      <w:r w:rsidR="00E82414">
        <w:rPr>
          <w:rFonts w:eastAsia="Times New Roman" w:cs="Times New Roman"/>
          <w:lang w:eastAsia="fi-FI"/>
        </w:rPr>
        <w:t xml:space="preserve">seen. </w:t>
      </w:r>
      <w:r w:rsidR="0005298F" w:rsidRPr="0005298F">
        <w:rPr>
          <w:rFonts w:eastAsia="Times New Roman" w:cs="Times New Roman"/>
          <w:lang w:eastAsia="fi-FI"/>
        </w:rPr>
        <w:t>Kansalaisneuvonnan palveluneuvojat antavat neuvontaa sähköisten kanavien kautta ja puhelimitse.</w:t>
      </w:r>
    </w:p>
    <w:p w14:paraId="04AC2E1F" w14:textId="77777777" w:rsidR="0005298F" w:rsidRPr="0005298F" w:rsidRDefault="0005298F" w:rsidP="0005298F">
      <w:p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 w:rsidRPr="0005298F">
        <w:rPr>
          <w:rFonts w:eastAsia="Times New Roman" w:cs="Times New Roman"/>
          <w:lang w:eastAsia="fi-FI"/>
        </w:rPr>
        <w:t>Kansalaisneuvonnan palveluajat ovat: ma–pe 8–21, la 9–15, suljettu sunnuntaisin ja arkipyhinä.</w:t>
      </w:r>
    </w:p>
    <w:p w14:paraId="5C71FFC0" w14:textId="77777777" w:rsidR="0005298F" w:rsidRPr="0005298F" w:rsidRDefault="002F15AA" w:rsidP="00052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hyperlink r:id="rId5" w:tgtFrame="_blank" w:history="1">
        <w:r w:rsidR="0005298F" w:rsidRPr="0005298F">
          <w:rPr>
            <w:rFonts w:eastAsia="Times New Roman" w:cs="Times New Roman"/>
            <w:color w:val="0000FF"/>
            <w:u w:val="single"/>
            <w:lang w:eastAsia="fi-FI"/>
          </w:rPr>
          <w:t>Kysy sähköisellä lomakkeella</w:t>
        </w:r>
      </w:hyperlink>
    </w:p>
    <w:p w14:paraId="1C6D5433" w14:textId="77777777" w:rsidR="0005298F" w:rsidRPr="0005298F" w:rsidRDefault="0005298F" w:rsidP="00052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 w:rsidRPr="0005298F">
        <w:rPr>
          <w:rFonts w:eastAsia="Times New Roman" w:cs="Times New Roman"/>
          <w:lang w:eastAsia="fi-FI"/>
        </w:rPr>
        <w:t>Kysy sähköpostitse: palveluneuvoja(at)kansalaisneuvonta.fi</w:t>
      </w:r>
    </w:p>
    <w:p w14:paraId="2943EE23" w14:textId="77777777" w:rsidR="0005298F" w:rsidRPr="0005298F" w:rsidRDefault="0005298F" w:rsidP="00052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 w:rsidRPr="0005298F">
        <w:rPr>
          <w:rFonts w:eastAsia="Times New Roman" w:cs="Times New Roman"/>
          <w:lang w:eastAsia="fi-FI"/>
        </w:rPr>
        <w:t>Soita numeroon 0295 000</w:t>
      </w:r>
    </w:p>
    <w:p w14:paraId="2E1384BD" w14:textId="77777777" w:rsidR="0005298F" w:rsidRPr="0005298F" w:rsidRDefault="0005298F" w:rsidP="00052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 w:rsidRPr="0005298F">
        <w:rPr>
          <w:rFonts w:eastAsia="Times New Roman" w:cs="Times New Roman"/>
          <w:lang w:eastAsia="fi-FI"/>
        </w:rPr>
        <w:t xml:space="preserve">Tekstiviestikanava suomalaisissa matkapuhelinliittymissä erityisryhmille, kuten puhe- ja kuulovammaisille: numero 13145, kysymysviestin alkuun </w:t>
      </w:r>
      <w:proofErr w:type="spellStart"/>
      <w:r w:rsidRPr="0005298F">
        <w:rPr>
          <w:rFonts w:eastAsia="Times New Roman" w:cs="Times New Roman"/>
          <w:lang w:eastAsia="fi-FI"/>
        </w:rPr>
        <w:t>Kn</w:t>
      </w:r>
      <w:proofErr w:type="spellEnd"/>
      <w:r w:rsidR="002E7611">
        <w:rPr>
          <w:rFonts w:eastAsia="Times New Roman" w:cs="Times New Roman"/>
          <w:lang w:eastAsia="fi-FI"/>
        </w:rPr>
        <w:t>.</w:t>
      </w:r>
    </w:p>
    <w:p w14:paraId="3DD82033" w14:textId="77777777" w:rsidR="0005298F" w:rsidRPr="0005298F" w:rsidRDefault="0005298F" w:rsidP="000529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 w:rsidRPr="0005298F">
        <w:rPr>
          <w:rFonts w:eastAsia="Times New Roman" w:cs="Times New Roman"/>
          <w:lang w:eastAsia="fi-FI"/>
        </w:rPr>
        <w:t>Voit ottaa yhteyttä </w:t>
      </w:r>
      <w:hyperlink r:id="rId6" w:tgtFrame="_blank" w:history="1">
        <w:r w:rsidRPr="0005298F">
          <w:rPr>
            <w:rFonts w:eastAsia="Times New Roman" w:cs="Times New Roman"/>
            <w:color w:val="0000FF"/>
            <w:u w:val="single"/>
            <w:lang w:eastAsia="fi-FI"/>
          </w:rPr>
          <w:t>etäyhteydellä</w:t>
        </w:r>
      </w:hyperlink>
      <w:r w:rsidRPr="0005298F">
        <w:rPr>
          <w:rFonts w:eastAsia="Times New Roman" w:cs="Times New Roman"/>
          <w:lang w:eastAsia="fi-FI"/>
        </w:rPr>
        <w:t>.</w:t>
      </w:r>
    </w:p>
    <w:p w14:paraId="275820B1" w14:textId="77777777" w:rsidR="0005298F" w:rsidRDefault="0005298F" w:rsidP="00BB6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 w:rsidRPr="0005298F">
        <w:rPr>
          <w:rFonts w:eastAsia="Times New Roman" w:cs="Times New Roman"/>
          <w:lang w:eastAsia="fi-FI"/>
        </w:rPr>
        <w:t>Voit kysyä neuvoja myös chatissä </w:t>
      </w:r>
      <w:hyperlink r:id="rId7" w:tgtFrame="_blank" w:history="1">
        <w:r w:rsidRPr="0005298F">
          <w:rPr>
            <w:rFonts w:eastAsia="Times New Roman" w:cs="Times New Roman"/>
            <w:color w:val="0000FF"/>
            <w:u w:val="single"/>
            <w:lang w:eastAsia="fi-FI"/>
          </w:rPr>
          <w:t>Kansalaisneuvonnan verkkosivujen</w:t>
        </w:r>
      </w:hyperlink>
      <w:r w:rsidRPr="0005298F">
        <w:rPr>
          <w:rFonts w:eastAsia="Times New Roman" w:cs="Times New Roman"/>
          <w:lang w:eastAsia="fi-FI"/>
        </w:rPr>
        <w:t> kautta.</w:t>
      </w:r>
    </w:p>
    <w:p w14:paraId="7AEAE9CF" w14:textId="3EB81487" w:rsidR="00E82414" w:rsidRPr="00BB662E" w:rsidRDefault="00E82414" w:rsidP="00E82414">
      <w:p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 w:rsidRPr="0005298F">
        <w:rPr>
          <w:rFonts w:eastAsia="Times New Roman" w:cs="Times New Roman"/>
          <w:lang w:eastAsia="fi-FI"/>
        </w:rPr>
        <w:t xml:space="preserve">Kansalaisneuvonnasta vastaa </w:t>
      </w:r>
      <w:r w:rsidR="002F15AA" w:rsidRPr="002F15AA">
        <w:rPr>
          <w:rFonts w:eastAsia="Times New Roman" w:cs="Times New Roman"/>
          <w:lang w:eastAsia="fi-FI"/>
        </w:rPr>
        <w:t>Digi- ja väestötietovirasto</w:t>
      </w:r>
      <w:r w:rsidRPr="002F15AA">
        <w:rPr>
          <w:rFonts w:eastAsia="Times New Roman" w:cs="Times New Roman"/>
          <w:lang w:eastAsia="fi-FI"/>
        </w:rPr>
        <w:t>.</w:t>
      </w:r>
    </w:p>
    <w:p w14:paraId="21189D4B" w14:textId="77777777" w:rsidR="00A2016D" w:rsidRDefault="00A2016D">
      <w:pPr>
        <w:rPr>
          <w:b/>
        </w:rPr>
      </w:pPr>
      <w:r w:rsidRPr="0005298F">
        <w:rPr>
          <w:b/>
        </w:rPr>
        <w:t xml:space="preserve">Mitä jos </w:t>
      </w:r>
      <w:r w:rsidR="003B1C8F">
        <w:rPr>
          <w:b/>
        </w:rPr>
        <w:t xml:space="preserve">henkilöllä </w:t>
      </w:r>
      <w:r w:rsidRPr="0005298F">
        <w:rPr>
          <w:b/>
        </w:rPr>
        <w:t>ei ole sähköisen tunnistautumisen välinettä, kuten pankkitunnuksia, mobiilivarmennetta tai varmenneko</w:t>
      </w:r>
      <w:bookmarkStart w:id="0" w:name="_GoBack"/>
      <w:bookmarkEnd w:id="0"/>
      <w:r w:rsidRPr="0005298F">
        <w:rPr>
          <w:b/>
        </w:rPr>
        <w:t>rttia?</w:t>
      </w:r>
    </w:p>
    <w:p w14:paraId="4856F9B9" w14:textId="77777777" w:rsidR="002E7611" w:rsidRDefault="0005298F" w:rsidP="00E36624">
      <w:pPr>
        <w:spacing w:before="100" w:beforeAutospacing="1" w:after="100" w:afterAutospacing="1" w:line="240" w:lineRule="auto"/>
      </w:pPr>
      <w:r w:rsidRPr="002E7611">
        <w:t>Mikäli henkilöllä ei ole sähköis</w:t>
      </w:r>
      <w:r w:rsidR="00BB662E">
        <w:t>tä tunnistautumisvälinet</w:t>
      </w:r>
      <w:r w:rsidRPr="002E7611">
        <w:t xml:space="preserve">tä, </w:t>
      </w:r>
      <w:r w:rsidR="00E36624" w:rsidRPr="002E7611">
        <w:t xml:space="preserve">hän voi hoitaa viranomaisasiansa edelleen kasvokkain muun muassa kyseisen viranomaisen konttorissa. Lisäksi ympäri Suomea on tarjolla Asiointipisteitä (aiemmin Yhteispalvelupiste), jossa voi hoitaa useamman viranomaisen palveluita keskitetysti yhdestä paikasta. </w:t>
      </w:r>
    </w:p>
    <w:p w14:paraId="4BB6FFE1" w14:textId="77777777" w:rsidR="00E36624" w:rsidRPr="00E36624" w:rsidRDefault="00E36624" w:rsidP="00E36624">
      <w:p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 w:rsidRPr="00E36624">
        <w:rPr>
          <w:rFonts w:eastAsia="Times New Roman" w:cs="Times New Roman"/>
          <w:lang w:eastAsia="fi-FI"/>
        </w:rPr>
        <w:t>Asiointipisteessä voidaan tarjota kunnan palveluiden lisäksi esimerkiksi Kelan, poliisin lupahallinnon, Verohallinnon, maistraatin, TE-toimiston</w:t>
      </w:r>
      <w:r w:rsidR="002E7611">
        <w:rPr>
          <w:rFonts w:eastAsia="Times New Roman" w:cs="Times New Roman"/>
          <w:lang w:eastAsia="fi-FI"/>
        </w:rPr>
        <w:t xml:space="preserve"> palveluja. </w:t>
      </w:r>
      <w:r w:rsidRPr="00E36624">
        <w:rPr>
          <w:rFonts w:eastAsia="Times New Roman" w:cs="Times New Roman"/>
          <w:lang w:eastAsia="fi-FI"/>
        </w:rPr>
        <w:t>Tarkoituksena on, että kaikissa Asiointipisteissä olisi tulevaisuudessa mahdollista asioida neljän eri kanavan kautta: sähköinen asiointi asiakaspäätteellä, etäpalveluasiointi kuvayhteyden avulla, asiantuntijatapaaminen viranomaisen kanssa Asiointipisteessä sekä asiointi palveluneuvojan luona. Asiointipisteessä työskentelevät palveluneuvojat hoitavat lähinnä asioiden vireillepanoon ja neuvontaan liittyviä asiakaspalvelutehtäviä, päätökset tehdään kunkin hallinnonalan asiantuntijavirastoissa.</w:t>
      </w:r>
      <w:r w:rsidRPr="002E7611">
        <w:rPr>
          <w:rFonts w:eastAsia="Times New Roman" w:cs="Times New Roman"/>
          <w:lang w:eastAsia="fi-FI"/>
        </w:rPr>
        <w:t xml:space="preserve"> (Lähde: Yhteispalvelu.fi)</w:t>
      </w:r>
    </w:p>
    <w:p w14:paraId="46833421" w14:textId="77777777" w:rsidR="00BB662E" w:rsidRPr="002E7611" w:rsidRDefault="00E36624">
      <w:r w:rsidRPr="002E7611">
        <w:t xml:space="preserve">Mikäli henkilö kuitenkin haluaa käyttää Suomi.fi-verkkopalvelua, hän </w:t>
      </w:r>
      <w:r w:rsidR="0005298F" w:rsidRPr="002E7611">
        <w:t xml:space="preserve">voi käyttää </w:t>
      </w:r>
      <w:r w:rsidR="002E7611">
        <w:t xml:space="preserve">sitä </w:t>
      </w:r>
      <w:r w:rsidR="0005298F" w:rsidRPr="002E7611">
        <w:t>niiltä osin, kun kirjautumiselle ei ole tarvetta, esimerkiksi palvelutietoj</w:t>
      </w:r>
      <w:r w:rsidRPr="002E7611">
        <w:t>en ja opastavien sisältöjen tarkastelu</w:t>
      </w:r>
      <w:r w:rsidR="003A0DD3">
        <w:t>un</w:t>
      </w:r>
      <w:r w:rsidRPr="002E7611">
        <w:t xml:space="preserve">. </w:t>
      </w:r>
    </w:p>
    <w:p w14:paraId="3273A437" w14:textId="166A5B6C" w:rsidR="00A2016D" w:rsidRDefault="00A2016D">
      <w:pPr>
        <w:rPr>
          <w:b/>
        </w:rPr>
      </w:pPr>
      <w:r w:rsidRPr="00E36624">
        <w:rPr>
          <w:b/>
        </w:rPr>
        <w:t xml:space="preserve">Mitä jos </w:t>
      </w:r>
      <w:r w:rsidR="003B1C8F">
        <w:rPr>
          <w:b/>
        </w:rPr>
        <w:t xml:space="preserve">henkilöllä </w:t>
      </w:r>
      <w:r w:rsidRPr="00E36624">
        <w:rPr>
          <w:b/>
        </w:rPr>
        <w:t>ei ole internetiä</w:t>
      </w:r>
      <w:r w:rsidR="00E3718A">
        <w:rPr>
          <w:b/>
        </w:rPr>
        <w:t xml:space="preserve"> tai henkilö </w:t>
      </w:r>
      <w:r w:rsidR="00E3718A" w:rsidRPr="003B1C8F">
        <w:rPr>
          <w:b/>
        </w:rPr>
        <w:t xml:space="preserve">ei </w:t>
      </w:r>
      <w:r w:rsidR="00E3718A">
        <w:rPr>
          <w:b/>
        </w:rPr>
        <w:t xml:space="preserve">muuten kykene </w:t>
      </w:r>
      <w:r w:rsidR="00E3718A" w:rsidRPr="003B1C8F">
        <w:rPr>
          <w:b/>
        </w:rPr>
        <w:t>käyttämään Suomi.fi-verkkopalvelua</w:t>
      </w:r>
      <w:r w:rsidRPr="00E36624">
        <w:rPr>
          <w:b/>
        </w:rPr>
        <w:t>?</w:t>
      </w:r>
    </w:p>
    <w:p w14:paraId="196F9DBC" w14:textId="6BEED1FB" w:rsidR="003B1C8F" w:rsidRPr="003B1C8F" w:rsidRDefault="003B1C8F" w:rsidP="003B1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t xml:space="preserve">Jos henkilöllä ei ole käytössään internet-yhteyttä </w:t>
      </w:r>
      <w:r w:rsidR="00E3718A">
        <w:t xml:space="preserve">tai ei kykene käyttämään Suomi.fi-verkkopalvelua, </w:t>
      </w:r>
      <w:r>
        <w:t>hän voi hoitaa viranomaisasiansa edelleen kasvokkain muun muassa ky</w:t>
      </w:r>
      <w:r w:rsidR="002E7611">
        <w:t>seis</w:t>
      </w:r>
      <w:r w:rsidR="00BE0EC2">
        <w:t xml:space="preserve">en viranomaisen konttorissa, </w:t>
      </w:r>
      <w:r>
        <w:t xml:space="preserve">ympäri Suomea on tarjolla </w:t>
      </w:r>
      <w:r w:rsidR="002E7611">
        <w:t xml:space="preserve">olevissa </w:t>
      </w:r>
      <w:r>
        <w:t>Asiointipistei</w:t>
      </w:r>
      <w:r w:rsidR="002E7611">
        <w:t>ssä</w:t>
      </w:r>
      <w:r w:rsidR="00E3718A">
        <w:t xml:space="preserve">. Internetiä pääsee käyttämään myös </w:t>
      </w:r>
      <w:r w:rsidR="00BE0EC2">
        <w:t>esimerkiksi kirjastoissa</w:t>
      </w:r>
      <w:r w:rsidR="002E7611">
        <w:t>.</w:t>
      </w:r>
    </w:p>
    <w:p w14:paraId="1DA2C096" w14:textId="4822170F" w:rsidR="00C057BE" w:rsidRPr="00BB662E" w:rsidRDefault="00E3718A" w:rsidP="00BB662E">
      <w:pPr>
        <w:spacing w:before="100" w:beforeAutospacing="1" w:after="100" w:afterAutospacing="1" w:line="240" w:lineRule="auto"/>
        <w:rPr>
          <w:rFonts w:eastAsia="Times New Roman" w:cs="Times New Roman"/>
          <w:lang w:eastAsia="fi-FI"/>
        </w:rPr>
      </w:pPr>
      <w:r>
        <w:rPr>
          <w:rFonts w:eastAsia="Times New Roman" w:cs="Times New Roman"/>
          <w:lang w:eastAsia="fi-FI"/>
        </w:rPr>
        <w:t>M</w:t>
      </w:r>
      <w:r w:rsidR="003B1C8F" w:rsidRPr="00BB662E">
        <w:rPr>
          <w:rFonts w:eastAsia="Times New Roman" w:cs="Times New Roman"/>
          <w:lang w:eastAsia="fi-FI"/>
        </w:rPr>
        <w:t>ikäli henkilöllä on käytössään vahvan tunnistautumisväline</w:t>
      </w:r>
      <w:r w:rsidR="00BE0EC2">
        <w:rPr>
          <w:rFonts w:eastAsia="Times New Roman" w:cs="Times New Roman"/>
          <w:lang w:eastAsia="fi-FI"/>
        </w:rPr>
        <w:t xml:space="preserve"> (esim. pankkitunnukset)</w:t>
      </w:r>
      <w:r w:rsidR="003B1C8F" w:rsidRPr="00BB662E">
        <w:rPr>
          <w:rFonts w:eastAsia="Times New Roman" w:cs="Times New Roman"/>
          <w:lang w:eastAsia="fi-FI"/>
        </w:rPr>
        <w:t>, hän voi valtuuttaa toisen henkilön asioimaan puolestaan sähköisissä verkkopalveluissa.</w:t>
      </w:r>
      <w:r w:rsidR="00EF2577">
        <w:rPr>
          <w:rFonts w:eastAsia="Times New Roman" w:cs="Times New Roman"/>
          <w:lang w:eastAsia="fi-FI"/>
        </w:rPr>
        <w:t xml:space="preserve"> </w:t>
      </w:r>
      <w:r w:rsidR="005D6AE9" w:rsidRPr="00BB662E">
        <w:rPr>
          <w:rFonts w:eastAsia="Times New Roman" w:cs="Times New Roman"/>
          <w:lang w:eastAsia="fi-FI"/>
        </w:rPr>
        <w:t>Valtuuden luonti onnistuu Suomi.fi-valtuuksien avulla ja se tehdään Suomi.fi-verkkopalvelussa.</w:t>
      </w:r>
      <w:r w:rsidR="005D6AE9">
        <w:rPr>
          <w:rFonts w:eastAsia="Times New Roman" w:cs="Times New Roman"/>
          <w:lang w:eastAsia="fi-FI"/>
        </w:rPr>
        <w:t xml:space="preserve"> </w:t>
      </w:r>
      <w:r w:rsidR="00EF2577">
        <w:rPr>
          <w:rFonts w:eastAsia="Times New Roman" w:cs="Times New Roman"/>
          <w:lang w:eastAsia="fi-FI"/>
        </w:rPr>
        <w:t>Tulevaisuudessa valtuuksien luominen on mahdollista joissain tapauksissa myös ilman sähköisiä tunnistusvälineitä viranomaisten asiointipisteissä.</w:t>
      </w:r>
      <w:r w:rsidR="003B1C8F" w:rsidRPr="00BB662E">
        <w:rPr>
          <w:rFonts w:eastAsia="Times New Roman" w:cs="Times New Roman"/>
          <w:lang w:eastAsia="fi-FI"/>
        </w:rPr>
        <w:t xml:space="preserve"> </w:t>
      </w:r>
    </w:p>
    <w:sectPr w:rsidR="00C057BE" w:rsidRPr="00BB66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633A1"/>
    <w:multiLevelType w:val="multilevel"/>
    <w:tmpl w:val="EF06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BE"/>
    <w:rsid w:val="0005298F"/>
    <w:rsid w:val="002E7611"/>
    <w:rsid w:val="002F15AA"/>
    <w:rsid w:val="003A0DD3"/>
    <w:rsid w:val="003B1C8F"/>
    <w:rsid w:val="003D2289"/>
    <w:rsid w:val="005D6AE9"/>
    <w:rsid w:val="006C5BBE"/>
    <w:rsid w:val="00790D8B"/>
    <w:rsid w:val="00795A60"/>
    <w:rsid w:val="007B71F8"/>
    <w:rsid w:val="00902DD0"/>
    <w:rsid w:val="009952EE"/>
    <w:rsid w:val="00A2016D"/>
    <w:rsid w:val="00BB662E"/>
    <w:rsid w:val="00BE0EC2"/>
    <w:rsid w:val="00C057BE"/>
    <w:rsid w:val="00E36624"/>
    <w:rsid w:val="00E3718A"/>
    <w:rsid w:val="00E82414"/>
    <w:rsid w:val="00E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C929"/>
  <w15:chartTrackingRefBased/>
  <w15:docId w15:val="{C859C538-0526-4B48-A276-21F0D78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052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05298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5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5298F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05298F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7B71F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B71F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B71F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B71F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B71F8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B7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7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nsalaisneuvonta.fi/fi-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salaisneuvonta.fi/fi-FI/Kysy_etayhteydella%2857098%29" TargetMode="External"/><Relationship Id="rId5" Type="http://schemas.openxmlformats.org/officeDocument/2006/relationships/hyperlink" Target="http://www.kansalaisneuvonta.fi/fi-FI/Kansalaisneuvonta_Kysy_julkisista_palvel%2857056%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3004</Characters>
  <Application>Microsoft Office Word</Application>
  <DocSecurity>4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valtio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Rinta-Kauhajärvi Taina</dc:creator>
  <cp:keywords/>
  <dc:description/>
  <cp:lastModifiedBy>Railotie Päivi (DVV)</cp:lastModifiedBy>
  <cp:revision>2</cp:revision>
  <dcterms:created xsi:type="dcterms:W3CDTF">2020-04-15T19:49:00Z</dcterms:created>
  <dcterms:modified xsi:type="dcterms:W3CDTF">2020-04-15T19:49:00Z</dcterms:modified>
</cp:coreProperties>
</file>